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C3" w:rsidRDefault="00CA5B8E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3EC3" w:rsidRDefault="00CA5B8E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9C3EC3" w:rsidRDefault="009C3EC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9C3EC3" w:rsidRDefault="00CA5B8E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9C3EC3" w:rsidRDefault="00CA5B8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3º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Maiara</w:t>
      </w:r>
      <w:proofErr w:type="spellEnd"/>
    </w:p>
    <w:p w:rsidR="009C3EC3" w:rsidRDefault="009C3EC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9C3EC3" w:rsidRDefault="009C3EC3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9C3EC3" w:rsidRDefault="00CA5B8E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Conteúdo Programático de 08 a 12 de setembro</w:t>
      </w:r>
    </w:p>
    <w:p w:rsidR="009C3EC3" w:rsidRDefault="009C3EC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9C3EC3" w:rsidRDefault="00CA5B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9C3EC3" w:rsidRDefault="009C3EC3">
      <w:pPr>
        <w:spacing w:after="0" w:line="240" w:lineRule="auto"/>
        <w:rPr>
          <w:sz w:val="24"/>
          <w:szCs w:val="24"/>
        </w:rPr>
      </w:pPr>
    </w:p>
    <w:p w:rsidR="009C3EC3" w:rsidRDefault="00CA5B8E">
      <w:pPr>
        <w:spacing w:before="240" w:after="240"/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9C3EC3" w:rsidRDefault="00CA5B8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</w:t>
      </w:r>
      <w:proofErr w:type="spellStart"/>
      <w:r>
        <w:rPr>
          <w:color w:val="FF0000"/>
          <w:sz w:val="24"/>
          <w:szCs w:val="24"/>
          <w:highlight w:val="white"/>
        </w:rPr>
        <w:t>cwk-yeum-eoj</w:t>
      </w:r>
      <w:proofErr w:type="spellEnd"/>
    </w:p>
    <w:p w:rsidR="009C3EC3" w:rsidRDefault="00CA5B8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:rsidR="009C3EC3" w:rsidRDefault="009C3EC3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9C3EC3" w:rsidTr="00E36DAE">
        <w:trPr>
          <w:trHeight w:val="480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</w:t>
            </w:r>
            <w:r w:rsidR="00E36DAE">
              <w:rPr>
                <w:color w:val="FF0000"/>
                <w:sz w:val="28"/>
                <w:szCs w:val="28"/>
              </w:rPr>
              <w:t xml:space="preserve">            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36DAE">
              <w:rPr>
                <w:sz w:val="28"/>
                <w:szCs w:val="28"/>
                <w:highlight w:val="yellow"/>
              </w:rPr>
              <w:t>07/09/2020 FERIADO</w:t>
            </w:r>
          </w:p>
        </w:tc>
      </w:tr>
    </w:tbl>
    <w:p w:rsidR="009C3EC3" w:rsidRDefault="009C3EC3"/>
    <w:tbl>
      <w:tblPr>
        <w:tblStyle w:val="a0"/>
        <w:tblW w:w="104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1455"/>
        <w:gridCol w:w="7415"/>
      </w:tblGrid>
      <w:tr w:rsidR="009C3EC3" w:rsidTr="00E36DAE">
        <w:trPr>
          <w:trHeight w:val="206"/>
        </w:trPr>
        <w:tc>
          <w:tcPr>
            <w:tcW w:w="10473" w:type="dxa"/>
            <w:gridSpan w:val="3"/>
          </w:tcPr>
          <w:p w:rsidR="009C3EC3" w:rsidRDefault="00CA5B8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08/09/2020</w:t>
            </w:r>
          </w:p>
        </w:tc>
      </w:tr>
      <w:tr w:rsidR="009C3EC3" w:rsidTr="00E36DAE">
        <w:trPr>
          <w:trHeight w:val="177"/>
        </w:trPr>
        <w:tc>
          <w:tcPr>
            <w:tcW w:w="1603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413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 w:rsidTr="00E36DAE">
        <w:trPr>
          <w:trHeight w:val="437"/>
        </w:trPr>
        <w:tc>
          <w:tcPr>
            <w:tcW w:w="1603" w:type="dxa"/>
          </w:tcPr>
          <w:p w:rsidR="009C3EC3" w:rsidRDefault="00CA5B8E" w:rsidP="00E36DAE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E36DA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413" w:type="dxa"/>
          </w:tcPr>
          <w:p w:rsidR="009C3EC3" w:rsidRDefault="00CA5B8E" w:rsidP="00E36DAE">
            <w:pPr>
              <w:widowControl w:val="0"/>
              <w:spacing w:before="240" w:after="240" w:line="240" w:lineRule="auto"/>
            </w:pPr>
            <w:r>
              <w:t xml:space="preserve">Apostila 3º Bimestre. A partir da página 10. </w:t>
            </w:r>
          </w:p>
        </w:tc>
      </w:tr>
      <w:tr w:rsidR="009C3EC3" w:rsidTr="00E36DAE">
        <w:trPr>
          <w:trHeight w:val="224"/>
        </w:trPr>
        <w:tc>
          <w:tcPr>
            <w:tcW w:w="1603" w:type="dxa"/>
          </w:tcPr>
          <w:p w:rsidR="009C3EC3" w:rsidRDefault="00CA5B8E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413" w:type="dxa"/>
          </w:tcPr>
          <w:p w:rsidR="009C3EC3" w:rsidRDefault="00CA5B8E">
            <w:pPr>
              <w:spacing w:line="240" w:lineRule="auto"/>
            </w:pPr>
            <w:r>
              <w:t>Página 11 da apostila</w:t>
            </w:r>
          </w:p>
        </w:tc>
      </w:tr>
      <w:tr w:rsidR="009C3EC3" w:rsidTr="00E36DAE">
        <w:trPr>
          <w:trHeight w:val="189"/>
        </w:trPr>
        <w:tc>
          <w:tcPr>
            <w:tcW w:w="1603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3" w:type="dxa"/>
          </w:tcPr>
          <w:p w:rsidR="009C3EC3" w:rsidRDefault="00CA5B8E">
            <w:r>
              <w:t>SERÁ  EM SALA DE AULA</w:t>
            </w:r>
          </w:p>
        </w:tc>
      </w:tr>
      <w:tr w:rsidR="009C3EC3" w:rsidTr="00E36DAE">
        <w:trPr>
          <w:trHeight w:val="269"/>
        </w:trPr>
        <w:tc>
          <w:tcPr>
            <w:tcW w:w="1603" w:type="dxa"/>
            <w:vMerge w:val="restart"/>
          </w:tcPr>
          <w:p w:rsidR="009C3EC3" w:rsidRDefault="00CA5B8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413" w:type="dxa"/>
            <w:vMerge w:val="restart"/>
          </w:tcPr>
          <w:p w:rsidR="009C3EC3" w:rsidRDefault="00CA5B8E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Correção da tarefa.</w:t>
            </w:r>
          </w:p>
          <w:p w:rsidR="009C3EC3" w:rsidRDefault="00CA5B8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Lição 12 de Matemática, p. 158 e 159.</w:t>
            </w:r>
          </w:p>
          <w:p w:rsidR="009C3EC3" w:rsidRDefault="00CA5B8E">
            <w:pPr>
              <w:numPr>
                <w:ilvl w:val="0"/>
                <w:numId w:val="5"/>
              </w:num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Português (produção de texto), p. 45 e 46.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calcular, p. 125 a 127.</w:t>
            </w:r>
          </w:p>
        </w:tc>
      </w:tr>
      <w:tr w:rsidR="009C3EC3" w:rsidTr="00E36DAE">
        <w:trPr>
          <w:trHeight w:val="290"/>
        </w:trPr>
        <w:tc>
          <w:tcPr>
            <w:tcW w:w="1603" w:type="dxa"/>
            <w:vMerge/>
          </w:tcPr>
          <w:p w:rsidR="009C3EC3" w:rsidRDefault="00CA5B8E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3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 w:rsidTr="00E36DAE">
        <w:trPr>
          <w:trHeight w:val="271"/>
        </w:trPr>
        <w:tc>
          <w:tcPr>
            <w:tcW w:w="1603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413" w:type="dxa"/>
          </w:tcPr>
          <w:p w:rsidR="009C3EC3" w:rsidRDefault="00CA5B8E">
            <w:pPr>
              <w:spacing w:line="240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>Hora de calcular, p. 125 a 127.</w:t>
            </w:r>
          </w:p>
        </w:tc>
      </w:tr>
      <w:tr w:rsidR="009C3EC3" w:rsidTr="00E36DAE">
        <w:trPr>
          <w:trHeight w:val="337"/>
        </w:trPr>
        <w:tc>
          <w:tcPr>
            <w:tcW w:w="1603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413" w:type="dxa"/>
          </w:tcPr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investigar, p. 24 e 25.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Saiba mais, p. 26.</w:t>
            </w:r>
          </w:p>
        </w:tc>
      </w:tr>
    </w:tbl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9C3EC3"/>
    <w:p w:rsidR="00E36DAE" w:rsidRDefault="00E36DAE"/>
    <w:tbl>
      <w:tblPr>
        <w:tblStyle w:val="a1"/>
        <w:tblW w:w="10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1442"/>
        <w:gridCol w:w="7543"/>
      </w:tblGrid>
      <w:tr w:rsidR="009C3EC3" w:rsidTr="00E36DAE">
        <w:trPr>
          <w:trHeight w:val="173"/>
        </w:trPr>
        <w:tc>
          <w:tcPr>
            <w:tcW w:w="10611" w:type="dxa"/>
            <w:gridSpan w:val="3"/>
          </w:tcPr>
          <w:p w:rsidR="009C3EC3" w:rsidRDefault="00CA5B8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09/09/2020</w:t>
            </w:r>
          </w:p>
        </w:tc>
      </w:tr>
      <w:tr w:rsidR="009C3EC3" w:rsidTr="00E36DAE">
        <w:trPr>
          <w:trHeight w:val="148"/>
        </w:trPr>
        <w:tc>
          <w:tcPr>
            <w:tcW w:w="1626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42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542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 w:rsidTr="00E36DAE">
        <w:trPr>
          <w:trHeight w:val="647"/>
        </w:trPr>
        <w:tc>
          <w:tcPr>
            <w:tcW w:w="1626" w:type="dxa"/>
          </w:tcPr>
          <w:p w:rsidR="009C3EC3" w:rsidRDefault="00CA5B8E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2" w:type="dxa"/>
          </w:tcPr>
          <w:p w:rsidR="009C3EC3" w:rsidRDefault="00CA5B8E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Correção da tarefa.</w:t>
            </w:r>
          </w:p>
          <w:p w:rsidR="009C3EC3" w:rsidRDefault="00CA5B8E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Tarefa de casa: </w:t>
            </w:r>
          </w:p>
          <w:p w:rsidR="009C3EC3" w:rsidRDefault="00CA5B8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Lição 10 de Português, p. 125 e 126.</w:t>
            </w:r>
          </w:p>
          <w:p w:rsidR="009C3EC3" w:rsidRDefault="00CA5B8E">
            <w:pPr>
              <w:numPr>
                <w:ilvl w:val="0"/>
                <w:numId w:val="2"/>
              </w:num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Lição 3 de Ciências, p. 53 e 54.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6 - Contos de todos os cantos, p. 53 a 59.</w:t>
            </w:r>
          </w:p>
        </w:tc>
      </w:tr>
      <w:tr w:rsidR="009C3EC3" w:rsidTr="00E36DAE">
        <w:trPr>
          <w:trHeight w:val="187"/>
        </w:trPr>
        <w:tc>
          <w:tcPr>
            <w:tcW w:w="1626" w:type="dxa"/>
          </w:tcPr>
          <w:p w:rsidR="009C3EC3" w:rsidRDefault="00CA5B8E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2" w:type="dxa"/>
          </w:tcPr>
          <w:p w:rsidR="009C3EC3" w:rsidRDefault="00CA5B8E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highlight w:val="white"/>
              </w:rPr>
              <w:t>Unidade 6 - Contos de todos os cantos, p. 53 a 59.</w:t>
            </w:r>
          </w:p>
        </w:tc>
      </w:tr>
      <w:tr w:rsidR="009C3EC3" w:rsidTr="00E36DAE">
        <w:trPr>
          <w:trHeight w:val="163"/>
        </w:trPr>
        <w:tc>
          <w:tcPr>
            <w:tcW w:w="1626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2" w:type="dxa"/>
          </w:tcPr>
          <w:p w:rsidR="009C3EC3" w:rsidRDefault="00CA5B8E">
            <w:r>
              <w:t>SERÁ  EM SALA DE AULA</w:t>
            </w:r>
          </w:p>
        </w:tc>
      </w:tr>
      <w:tr w:rsidR="009C3EC3" w:rsidTr="00E36DAE">
        <w:trPr>
          <w:trHeight w:val="269"/>
        </w:trPr>
        <w:tc>
          <w:tcPr>
            <w:tcW w:w="1626" w:type="dxa"/>
            <w:vMerge w:val="restart"/>
          </w:tcPr>
          <w:p w:rsidR="009C3EC3" w:rsidRDefault="00CA5B8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2" w:type="dxa"/>
            <w:vMerge w:val="restart"/>
          </w:tcPr>
          <w:p w:rsidR="009C3EC3" w:rsidRDefault="00CA5B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highlight w:val="white"/>
              </w:rPr>
              <w:t>Unidade 6 - Contos de todos os cantos, p. 53 a 59.</w:t>
            </w:r>
          </w:p>
        </w:tc>
      </w:tr>
      <w:tr w:rsidR="009C3EC3" w:rsidTr="00E36DAE">
        <w:trPr>
          <w:trHeight w:val="290"/>
        </w:trPr>
        <w:tc>
          <w:tcPr>
            <w:tcW w:w="1626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2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 w:rsidTr="00E36DAE">
        <w:trPr>
          <w:trHeight w:val="158"/>
        </w:trPr>
        <w:tc>
          <w:tcPr>
            <w:tcW w:w="1626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42" w:type="dxa"/>
          </w:tcPr>
          <w:p w:rsidR="009C3EC3" w:rsidRDefault="00CA5B8E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Cidades planejadas e não planejadas, p. 232 a 238.</w:t>
            </w:r>
          </w:p>
        </w:tc>
      </w:tr>
      <w:tr w:rsidR="009C3EC3" w:rsidTr="00E36DAE">
        <w:trPr>
          <w:trHeight w:val="375"/>
        </w:trPr>
        <w:tc>
          <w:tcPr>
            <w:tcW w:w="1626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542" w:type="dxa"/>
          </w:tcPr>
          <w:p w:rsidR="009C3EC3" w:rsidRDefault="00CA5B8E">
            <w:pPr>
              <w:spacing w:line="240" w:lineRule="auto"/>
            </w:pPr>
            <w:r>
              <w:t>Apostila módulo 10: Teatro de bonecos.</w:t>
            </w:r>
          </w:p>
          <w:p w:rsidR="009C3EC3" w:rsidRDefault="00CA5B8E" w:rsidP="00E36DAE">
            <w:pPr>
              <w:spacing w:line="240" w:lineRule="auto"/>
            </w:pPr>
            <w:r>
              <w:t>Teatro de sombras: apostila/atividade com folha escura para criar um personagem de teatro de sombras.</w:t>
            </w:r>
          </w:p>
        </w:tc>
      </w:tr>
    </w:tbl>
    <w:p w:rsidR="009C3EC3" w:rsidRDefault="009C3EC3">
      <w:pPr>
        <w:widowControl w:val="0"/>
        <w:spacing w:after="0" w:line="240" w:lineRule="auto"/>
      </w:pPr>
    </w:p>
    <w:tbl>
      <w:tblPr>
        <w:tblStyle w:val="a2"/>
        <w:tblW w:w="10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1456"/>
        <w:gridCol w:w="7618"/>
      </w:tblGrid>
      <w:tr w:rsidR="009C3EC3" w:rsidTr="00E36DAE">
        <w:trPr>
          <w:trHeight w:val="462"/>
        </w:trPr>
        <w:tc>
          <w:tcPr>
            <w:tcW w:w="10716" w:type="dxa"/>
            <w:gridSpan w:val="3"/>
          </w:tcPr>
          <w:p w:rsidR="009C3EC3" w:rsidRDefault="00CA5B8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10/09/2020</w:t>
            </w:r>
          </w:p>
        </w:tc>
      </w:tr>
      <w:tr w:rsidR="009C3EC3" w:rsidTr="00E36DAE">
        <w:trPr>
          <w:trHeight w:val="396"/>
        </w:trPr>
        <w:tc>
          <w:tcPr>
            <w:tcW w:w="1642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6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616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 w:rsidTr="00E36DAE">
        <w:trPr>
          <w:trHeight w:val="1877"/>
        </w:trPr>
        <w:tc>
          <w:tcPr>
            <w:tcW w:w="1642" w:type="dxa"/>
          </w:tcPr>
          <w:p w:rsidR="009C3EC3" w:rsidRDefault="00CA5B8E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616" w:type="dxa"/>
          </w:tcPr>
          <w:p w:rsidR="009C3EC3" w:rsidRDefault="00CA5B8E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9C3EC3" w:rsidRDefault="00CA5B8E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</w:t>
            </w:r>
          </w:p>
          <w:p w:rsidR="009C3EC3" w:rsidRDefault="00CA5B8E">
            <w:pPr>
              <w:numPr>
                <w:ilvl w:val="0"/>
                <w:numId w:val="3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11 de Português, p. 127.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calcular, p. 128 e 129.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resolver problemas, p. 130 e 131.</w:t>
            </w:r>
          </w:p>
        </w:tc>
      </w:tr>
      <w:tr w:rsidR="009C3EC3" w:rsidTr="00E36DAE">
        <w:trPr>
          <w:trHeight w:val="753"/>
        </w:trPr>
        <w:tc>
          <w:tcPr>
            <w:tcW w:w="1642" w:type="dxa"/>
          </w:tcPr>
          <w:p w:rsidR="009C3EC3" w:rsidRDefault="00CA5B8E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16" w:type="dxa"/>
          </w:tcPr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calcular, p. 128 e 129.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resolver problemas, p. 130 e 131.</w:t>
            </w:r>
          </w:p>
        </w:tc>
      </w:tr>
      <w:tr w:rsidR="009C3EC3" w:rsidTr="00E36DAE">
        <w:trPr>
          <w:trHeight w:val="423"/>
        </w:trPr>
        <w:tc>
          <w:tcPr>
            <w:tcW w:w="1642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6" w:type="dxa"/>
          </w:tcPr>
          <w:p w:rsidR="009C3EC3" w:rsidRDefault="00CA5B8E">
            <w:r>
              <w:t>SERÁ  EM SALA DE AULA</w:t>
            </w:r>
          </w:p>
        </w:tc>
      </w:tr>
      <w:tr w:rsidR="009C3EC3" w:rsidTr="00E36DAE">
        <w:trPr>
          <w:trHeight w:val="335"/>
        </w:trPr>
        <w:tc>
          <w:tcPr>
            <w:tcW w:w="1642" w:type="dxa"/>
            <w:vMerge w:val="restart"/>
          </w:tcPr>
          <w:p w:rsidR="009C3EC3" w:rsidRDefault="00CA5B8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616" w:type="dxa"/>
            <w:vMerge w:val="restart"/>
          </w:tcPr>
          <w:p w:rsidR="009C3EC3" w:rsidRDefault="00CA5B8E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9C3EC3" w:rsidRDefault="00CA5B8E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9C3EC3" w:rsidTr="00E36DAE">
        <w:trPr>
          <w:trHeight w:val="335"/>
        </w:trPr>
        <w:tc>
          <w:tcPr>
            <w:tcW w:w="1642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6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 w:rsidTr="00E36DAE">
        <w:trPr>
          <w:trHeight w:val="753"/>
        </w:trPr>
        <w:tc>
          <w:tcPr>
            <w:tcW w:w="1642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616" w:type="dxa"/>
          </w:tcPr>
          <w:p w:rsidR="009C3EC3" w:rsidRDefault="00CA5B8E">
            <w:pPr>
              <w:spacing w:line="240" w:lineRule="auto"/>
            </w:pPr>
            <w:r>
              <w:t>Diversos tipos de plantas, p. 27 e 28.</w:t>
            </w:r>
          </w:p>
          <w:p w:rsidR="009C3EC3" w:rsidRDefault="00CA5B8E">
            <w:pPr>
              <w:spacing w:line="240" w:lineRule="auto"/>
            </w:pPr>
            <w:r>
              <w:t>Hora de investigar, p. 29 e 30.</w:t>
            </w:r>
          </w:p>
        </w:tc>
      </w:tr>
      <w:tr w:rsidR="009C3EC3" w:rsidTr="00E36DAE">
        <w:trPr>
          <w:trHeight w:val="22"/>
        </w:trPr>
        <w:tc>
          <w:tcPr>
            <w:tcW w:w="1642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ab/>
              <w:t xml:space="preserve">      CIÊNCIAS</w:t>
            </w:r>
          </w:p>
        </w:tc>
        <w:tc>
          <w:tcPr>
            <w:tcW w:w="7616" w:type="dxa"/>
          </w:tcPr>
          <w:p w:rsidR="009C3EC3" w:rsidRDefault="00CA5B8E">
            <w:pPr>
              <w:spacing w:line="240" w:lineRule="auto"/>
            </w:pPr>
            <w:r>
              <w:t>Diversos tipos de plantas, p. 27 e 28.</w:t>
            </w:r>
          </w:p>
          <w:p w:rsidR="009C3EC3" w:rsidRDefault="00CA5B8E">
            <w:pPr>
              <w:spacing w:line="240" w:lineRule="auto"/>
              <w:rPr>
                <w:b/>
              </w:rPr>
            </w:pPr>
            <w:r>
              <w:t>Hora de investigar, p. 29 e 30.</w:t>
            </w:r>
          </w:p>
        </w:tc>
      </w:tr>
    </w:tbl>
    <w:p w:rsidR="009C3EC3" w:rsidRDefault="009C3EC3">
      <w:pPr>
        <w:widowControl w:val="0"/>
        <w:spacing w:after="0" w:line="240" w:lineRule="auto"/>
      </w:pPr>
    </w:p>
    <w:tbl>
      <w:tblPr>
        <w:tblStyle w:val="a3"/>
        <w:tblW w:w="109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4"/>
        <w:gridCol w:w="1506"/>
        <w:gridCol w:w="7757"/>
      </w:tblGrid>
      <w:tr w:rsidR="009C3EC3" w:rsidTr="00E36DAE">
        <w:trPr>
          <w:trHeight w:val="366"/>
        </w:trPr>
        <w:tc>
          <w:tcPr>
            <w:tcW w:w="10937" w:type="dxa"/>
            <w:gridSpan w:val="3"/>
          </w:tcPr>
          <w:p w:rsidR="009C3EC3" w:rsidRDefault="00CA5B8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11/09/2020</w:t>
            </w:r>
          </w:p>
        </w:tc>
      </w:tr>
      <w:tr w:rsidR="009C3EC3" w:rsidTr="00E36DAE">
        <w:trPr>
          <w:trHeight w:val="313"/>
        </w:trPr>
        <w:tc>
          <w:tcPr>
            <w:tcW w:w="1674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6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56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 w:rsidTr="00E36DAE">
        <w:trPr>
          <w:trHeight w:val="1371"/>
        </w:trPr>
        <w:tc>
          <w:tcPr>
            <w:tcW w:w="1674" w:type="dxa"/>
          </w:tcPr>
          <w:p w:rsidR="009C3EC3" w:rsidRDefault="00CA5B8E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56" w:type="dxa"/>
          </w:tcPr>
          <w:p w:rsidR="009C3EC3" w:rsidRDefault="00CA5B8E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9C3EC3" w:rsidRDefault="00CA5B8E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</w:t>
            </w:r>
          </w:p>
          <w:p w:rsidR="009C3EC3" w:rsidRDefault="00CA5B8E">
            <w:pPr>
              <w:numPr>
                <w:ilvl w:val="0"/>
                <w:numId w:val="4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12 de Português, p. 128.</w:t>
            </w:r>
          </w:p>
          <w:p w:rsidR="009C3EC3" w:rsidRDefault="00CA5B8E">
            <w:pPr>
              <w:numPr>
                <w:ilvl w:val="0"/>
                <w:numId w:val="4"/>
              </w:num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Português (produção de texto), p. 62.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texto, p. 60 e 61.</w:t>
            </w:r>
          </w:p>
        </w:tc>
      </w:tr>
      <w:tr w:rsidR="009C3EC3" w:rsidTr="00E36DAE">
        <w:trPr>
          <w:trHeight w:val="397"/>
        </w:trPr>
        <w:tc>
          <w:tcPr>
            <w:tcW w:w="1674" w:type="dxa"/>
          </w:tcPr>
          <w:p w:rsidR="009C3EC3" w:rsidRDefault="00CA5B8E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56" w:type="dxa"/>
          </w:tcPr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texto, p. 60 e 61.</w:t>
            </w:r>
          </w:p>
        </w:tc>
      </w:tr>
      <w:tr w:rsidR="009C3EC3" w:rsidTr="00E36DAE">
        <w:trPr>
          <w:trHeight w:val="345"/>
        </w:trPr>
        <w:tc>
          <w:tcPr>
            <w:tcW w:w="1674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6" w:type="dxa"/>
          </w:tcPr>
          <w:p w:rsidR="009C3EC3" w:rsidRDefault="00CA5B8E">
            <w:r>
              <w:t>SERÁ  EM SALA DE AULA</w:t>
            </w:r>
          </w:p>
        </w:tc>
      </w:tr>
      <w:tr w:rsidR="009C3EC3" w:rsidTr="00E36DAE">
        <w:trPr>
          <w:trHeight w:val="269"/>
        </w:trPr>
        <w:tc>
          <w:tcPr>
            <w:tcW w:w="1674" w:type="dxa"/>
            <w:vMerge w:val="restart"/>
          </w:tcPr>
          <w:p w:rsidR="009C3EC3" w:rsidRDefault="00CA5B8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6" w:type="dxa"/>
            <w:vMerge w:val="restart"/>
          </w:tcPr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resolver problemas, p. 132.</w:t>
            </w:r>
          </w:p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Desafio final, p. 133 a 135.</w:t>
            </w:r>
          </w:p>
        </w:tc>
      </w:tr>
      <w:tr w:rsidR="009C3EC3" w:rsidTr="00E36DAE">
        <w:trPr>
          <w:trHeight w:val="290"/>
        </w:trPr>
        <w:tc>
          <w:tcPr>
            <w:tcW w:w="1674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56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 w:rsidTr="00E36DAE">
        <w:trPr>
          <w:trHeight w:val="586"/>
        </w:trPr>
        <w:tc>
          <w:tcPr>
            <w:tcW w:w="1674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6" w:type="dxa"/>
          </w:tcPr>
          <w:p w:rsidR="009C3EC3" w:rsidRDefault="00CA5B8E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de resolver problemas, p. 132.</w:t>
            </w:r>
          </w:p>
          <w:p w:rsidR="009C3EC3" w:rsidRDefault="00CA5B8E">
            <w:pPr>
              <w:spacing w:line="240" w:lineRule="auto"/>
            </w:pPr>
            <w:r>
              <w:rPr>
                <w:highlight w:val="white"/>
              </w:rPr>
              <w:t>Desafio final, p. 133 a 135.</w:t>
            </w:r>
          </w:p>
        </w:tc>
      </w:tr>
      <w:tr w:rsidR="009C3EC3" w:rsidTr="00E36DAE">
        <w:trPr>
          <w:trHeight w:val="900"/>
        </w:trPr>
        <w:tc>
          <w:tcPr>
            <w:tcW w:w="1674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56" w:type="dxa"/>
          </w:tcPr>
          <w:p w:rsidR="009C3EC3" w:rsidRDefault="00CA5B8E">
            <w:pPr>
              <w:spacing w:line="240" w:lineRule="auto"/>
            </w:pPr>
            <w:r>
              <w:t>FICHA 11 e 12.</w:t>
            </w:r>
          </w:p>
          <w:p w:rsidR="009C3EC3" w:rsidRDefault="009C3EC3">
            <w:pPr>
              <w:spacing w:line="240" w:lineRule="auto"/>
            </w:pPr>
          </w:p>
        </w:tc>
      </w:tr>
    </w:tbl>
    <w:p w:rsidR="009C3EC3" w:rsidRDefault="009C3EC3">
      <w:pPr>
        <w:widowControl w:val="0"/>
        <w:spacing w:after="0" w:line="240" w:lineRule="auto"/>
      </w:pPr>
    </w:p>
    <w:tbl>
      <w:tblPr>
        <w:tblStyle w:val="a4"/>
        <w:tblW w:w="10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452"/>
        <w:gridCol w:w="7596"/>
      </w:tblGrid>
      <w:tr w:rsidR="009C3EC3" w:rsidTr="00E36DAE">
        <w:trPr>
          <w:trHeight w:val="367"/>
        </w:trPr>
        <w:tc>
          <w:tcPr>
            <w:tcW w:w="10686" w:type="dxa"/>
            <w:gridSpan w:val="3"/>
          </w:tcPr>
          <w:p w:rsidR="009C3EC3" w:rsidRDefault="00CA5B8E" w:rsidP="00E36DA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12/08/2020 -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SÁBADO  LETIVO</w:t>
            </w:r>
          </w:p>
        </w:tc>
      </w:tr>
      <w:tr w:rsidR="009C3EC3" w:rsidTr="00E36DAE">
        <w:trPr>
          <w:trHeight w:val="314"/>
        </w:trPr>
        <w:tc>
          <w:tcPr>
            <w:tcW w:w="1638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2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595" w:type="dxa"/>
          </w:tcPr>
          <w:p w:rsidR="009C3EC3" w:rsidRDefault="00CA5B8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 w:rsidTr="00E36DAE">
        <w:trPr>
          <w:trHeight w:val="871"/>
        </w:trPr>
        <w:tc>
          <w:tcPr>
            <w:tcW w:w="1638" w:type="dxa"/>
          </w:tcPr>
          <w:p w:rsidR="009C3EC3" w:rsidRDefault="00CA5B8E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595" w:type="dxa"/>
          </w:tcPr>
          <w:p w:rsidR="009C3EC3" w:rsidRDefault="00CA5B8E">
            <w:pPr>
              <w:widowControl w:val="0"/>
              <w:spacing w:before="240" w:after="240" w:line="240" w:lineRule="auto"/>
            </w:pPr>
            <w:r>
              <w:t>Apostila 3º Bimestre. A partir da página 12.</w:t>
            </w:r>
          </w:p>
          <w:p w:rsidR="009C3EC3" w:rsidRDefault="00CA5B8E">
            <w:pPr>
              <w:widowControl w:val="0"/>
              <w:spacing w:before="240" w:after="240" w:line="240" w:lineRule="auto"/>
            </w:pPr>
            <w:r>
              <w:rPr>
                <w:highlight w:val="yellow"/>
              </w:rPr>
              <w:t xml:space="preserve">Tarefa: </w:t>
            </w:r>
            <w:r>
              <w:t xml:space="preserve">Exercício 3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. </w:t>
            </w:r>
            <w:proofErr w:type="gramStart"/>
            <w:r>
              <w:t>página</w:t>
            </w:r>
            <w:proofErr w:type="gramEnd"/>
            <w:r>
              <w:t xml:space="preserve"> 15. </w:t>
            </w:r>
          </w:p>
        </w:tc>
      </w:tr>
      <w:tr w:rsidR="009C3EC3" w:rsidTr="00E36DAE">
        <w:trPr>
          <w:trHeight w:val="608"/>
        </w:trPr>
        <w:tc>
          <w:tcPr>
            <w:tcW w:w="1638" w:type="dxa"/>
          </w:tcPr>
          <w:p w:rsidR="009C3EC3" w:rsidRDefault="00CA5B8E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595" w:type="dxa"/>
          </w:tcPr>
          <w:p w:rsidR="009C3EC3" w:rsidRDefault="00CA5B8E">
            <w:pPr>
              <w:spacing w:before="240" w:after="240" w:line="360" w:lineRule="auto"/>
              <w:jc w:val="both"/>
            </w:pPr>
            <w:r>
              <w:t>Diferença dos instrumentos musicais clássicos e de percussão.</w:t>
            </w:r>
          </w:p>
        </w:tc>
      </w:tr>
      <w:tr w:rsidR="009C3EC3" w:rsidTr="00E36DAE">
        <w:trPr>
          <w:trHeight w:val="335"/>
        </w:trPr>
        <w:tc>
          <w:tcPr>
            <w:tcW w:w="1638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95" w:type="dxa"/>
          </w:tcPr>
          <w:p w:rsidR="009C3EC3" w:rsidRDefault="00CA5B8E">
            <w:r>
              <w:t>SERÁ  EM SALA DE AULA</w:t>
            </w:r>
          </w:p>
        </w:tc>
      </w:tr>
      <w:tr w:rsidR="009C3EC3" w:rsidTr="00E36DAE">
        <w:trPr>
          <w:trHeight w:val="269"/>
        </w:trPr>
        <w:tc>
          <w:tcPr>
            <w:tcW w:w="1638" w:type="dxa"/>
            <w:vMerge w:val="restart"/>
          </w:tcPr>
          <w:p w:rsidR="009C3EC3" w:rsidRDefault="00CA5B8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595" w:type="dxa"/>
            <w:vMerge w:val="restart"/>
          </w:tcPr>
          <w:p w:rsidR="009C3EC3" w:rsidRDefault="00CA5B8E">
            <w:pPr>
              <w:spacing w:before="240" w:after="240" w:line="360" w:lineRule="auto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Correção da tarefa.</w:t>
            </w:r>
          </w:p>
          <w:p w:rsidR="009C3EC3" w:rsidRDefault="00CA5B8E">
            <w:pPr>
              <w:spacing w:before="240" w:after="240" w:line="360" w:lineRule="auto"/>
              <w:jc w:val="both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 de casa:</w:t>
            </w:r>
            <w:bookmarkStart w:id="0" w:name="_GoBack"/>
            <w:bookmarkEnd w:id="0"/>
          </w:p>
          <w:p w:rsidR="009C3EC3" w:rsidRDefault="00CA5B8E">
            <w:pPr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Lição 13 de Matemática, p. 160 e 161.</w:t>
            </w:r>
          </w:p>
          <w:p w:rsidR="009C3EC3" w:rsidRDefault="00CA5B8E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Unidade 8 - Robôs em alerta: os programas sumiram! p. 103 a 105.</w:t>
            </w:r>
          </w:p>
        </w:tc>
      </w:tr>
      <w:tr w:rsidR="009C3EC3" w:rsidTr="00E36DAE">
        <w:trPr>
          <w:trHeight w:val="290"/>
        </w:trPr>
        <w:tc>
          <w:tcPr>
            <w:tcW w:w="1638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595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 w:rsidTr="00E36DAE">
        <w:trPr>
          <w:trHeight w:val="608"/>
        </w:trPr>
        <w:tc>
          <w:tcPr>
            <w:tcW w:w="1638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595" w:type="dxa"/>
          </w:tcPr>
          <w:p w:rsidR="009C3EC3" w:rsidRDefault="00CA5B8E">
            <w:pPr>
              <w:spacing w:before="240" w:after="240" w:line="360" w:lineRule="auto"/>
              <w:jc w:val="both"/>
              <w:rPr>
                <w:highlight w:val="red"/>
              </w:rPr>
            </w:pPr>
            <w:r>
              <w:rPr>
                <w:highlight w:val="white"/>
              </w:rPr>
              <w:t>Unidade 8 - Robôs em alerta: os programas sumiram! p. 103 a 105.</w:t>
            </w:r>
          </w:p>
        </w:tc>
      </w:tr>
      <w:tr w:rsidR="009C3EC3" w:rsidTr="00E36DAE">
        <w:trPr>
          <w:trHeight w:val="619"/>
        </w:trPr>
        <w:tc>
          <w:tcPr>
            <w:tcW w:w="1638" w:type="dxa"/>
          </w:tcPr>
          <w:p w:rsidR="009C3EC3" w:rsidRDefault="00CA5B8E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CA5B8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595" w:type="dxa"/>
          </w:tcPr>
          <w:p w:rsidR="009C3EC3" w:rsidRDefault="00CA5B8E">
            <w:pPr>
              <w:spacing w:before="240" w:after="240" w:line="360" w:lineRule="auto"/>
              <w:jc w:val="both"/>
            </w:pPr>
            <w:r>
              <w:t>Hora do jogo, p. 32.</w:t>
            </w:r>
          </w:p>
        </w:tc>
      </w:tr>
    </w:tbl>
    <w:p w:rsidR="009C3EC3" w:rsidRDefault="009C3EC3">
      <w:pPr>
        <w:rPr>
          <w:sz w:val="24"/>
          <w:szCs w:val="24"/>
        </w:rPr>
      </w:pPr>
    </w:p>
    <w:p w:rsidR="009C3EC3" w:rsidRDefault="009C3EC3">
      <w:pPr>
        <w:rPr>
          <w:sz w:val="24"/>
          <w:szCs w:val="24"/>
        </w:rPr>
      </w:pPr>
    </w:p>
    <w:sectPr w:rsidR="009C3EC3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2BA"/>
    <w:multiLevelType w:val="multilevel"/>
    <w:tmpl w:val="82AEE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081243"/>
    <w:multiLevelType w:val="multilevel"/>
    <w:tmpl w:val="6E7C1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4E197A"/>
    <w:multiLevelType w:val="multilevel"/>
    <w:tmpl w:val="34423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731B74"/>
    <w:multiLevelType w:val="multilevel"/>
    <w:tmpl w:val="CA0CB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CC69EF"/>
    <w:multiLevelType w:val="multilevel"/>
    <w:tmpl w:val="8F30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3"/>
    <w:rsid w:val="009C3EC3"/>
    <w:rsid w:val="00CA5B8E"/>
    <w:rsid w:val="00E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D50C"/>
  <w15:docId w15:val="{68C37B84-9C08-4A26-B243-4223D2E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2020-09-05T19:31:00Z</dcterms:created>
  <dcterms:modified xsi:type="dcterms:W3CDTF">2020-09-05T19:47:00Z</dcterms:modified>
</cp:coreProperties>
</file>