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E11" w:rsidRDefault="00120E11" w:rsidP="00696A41">
      <w:pPr>
        <w:spacing w:before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0E11" w:rsidRDefault="00A427CB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514350" cy="561975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FUNDAÇÃO EDUCACIONAL CLAUDINO FRANCIO</w:t>
      </w:r>
    </w:p>
    <w:p w:rsidR="00120E11" w:rsidRDefault="00A427C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120E11" w:rsidRDefault="00A427CB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estudos - Educação infantil </w:t>
      </w:r>
    </w:p>
    <w:p w:rsidR="00120E11" w:rsidRDefault="00A427CB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31 de agosto a 04 de setembro de 2020.</w:t>
      </w:r>
    </w:p>
    <w:p w:rsidR="00120E11" w:rsidRDefault="00A427C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20E11" w:rsidRDefault="00A427CB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1049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8705"/>
      </w:tblGrid>
      <w:tr w:rsidR="00120E11" w:rsidTr="00696A41">
        <w:trPr>
          <w:trHeight w:val="1005"/>
        </w:trPr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</w:tc>
      </w:tr>
      <w:tr w:rsidR="00120E11" w:rsidTr="00696A41">
        <w:trPr>
          <w:trHeight w:val="1005"/>
        </w:trPr>
        <w:tc>
          <w:tcPr>
            <w:tcW w:w="104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Marlete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120E11" w:rsidTr="00696A41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120E11" w:rsidRDefault="00A427CB" w:rsidP="00696A41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120E11" w:rsidTr="00696A41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OLÁ FAMÍLIAS!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OI QUERIDOS ALUNOS!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Vamos iniciar mais uma semana pedindo a Deus proteção e sabedoria para nossa família. Quero agradecer pela atenção, compreensão e colaboração de todos vocês.                               </w:t>
            </w:r>
            <w:r>
              <w:rPr>
                <w:color w:val="1A1A1A"/>
                <w:sz w:val="24"/>
                <w:szCs w:val="24"/>
              </w:rPr>
              <w:tab/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1A1A1A"/>
                <w:sz w:val="24"/>
                <w:szCs w:val="24"/>
              </w:rPr>
              <w:t>Não precisam baixar essas fichas são da apostila de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 xml:space="preserve">Natureza e </w:t>
            </w:r>
            <w:r>
              <w:rPr>
                <w:color w:val="FF0000"/>
                <w:sz w:val="28"/>
                <w:szCs w:val="28"/>
              </w:rPr>
              <w:t>Cultura.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1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20 </w:t>
            </w:r>
            <w:r>
              <w:rPr>
                <w:color w:val="C00000"/>
                <w:sz w:val="24"/>
                <w:szCs w:val="24"/>
              </w:rPr>
              <w:t xml:space="preserve">– </w:t>
            </w:r>
            <w:r>
              <w:rPr>
                <w:color w:val="1A1A1A"/>
                <w:sz w:val="24"/>
                <w:szCs w:val="24"/>
              </w:rPr>
              <w:t xml:space="preserve">Jeito de viver na cidade ... </w:t>
            </w:r>
            <w:proofErr w:type="gramStart"/>
            <w:r>
              <w:rPr>
                <w:color w:val="1A1A1A"/>
                <w:sz w:val="24"/>
                <w:szCs w:val="24"/>
              </w:rPr>
              <w:t>produção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de texto. Crie outros versos que falam sobre a vida na cidade e depois represente através de desenhos.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72B8D7BE" wp14:editId="3839858A">
                  <wp:extent cx="2333625" cy="1609725"/>
                  <wp:effectExtent l="0" t="0" r="9525" b="9525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2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- Ficha 21 </w:t>
            </w:r>
            <w:r>
              <w:rPr>
                <w:color w:val="C00000"/>
                <w:sz w:val="24"/>
                <w:szCs w:val="24"/>
              </w:rPr>
              <w:t xml:space="preserve">– </w:t>
            </w:r>
            <w:r>
              <w:rPr>
                <w:color w:val="1A1A1A"/>
                <w:sz w:val="24"/>
                <w:szCs w:val="24"/>
              </w:rPr>
              <w:t xml:space="preserve">Jeito de viver na cidade ... </w:t>
            </w:r>
            <w:proofErr w:type="gramStart"/>
            <w:r>
              <w:rPr>
                <w:color w:val="1A1A1A"/>
                <w:sz w:val="24"/>
                <w:szCs w:val="24"/>
              </w:rPr>
              <w:t>desafio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final. Responde uma das perguntas e represente suas ideias com desenho.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11C4E02B" wp14:editId="48D88DB7">
                  <wp:extent cx="2419350" cy="196215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1A1A1A"/>
                <w:sz w:val="24"/>
                <w:szCs w:val="24"/>
              </w:rPr>
              <w:t xml:space="preserve">Não precisam baixar essas fichas são da apostila de </w:t>
            </w:r>
            <w:r>
              <w:rPr>
                <w:color w:val="FF0000"/>
                <w:sz w:val="28"/>
                <w:szCs w:val="28"/>
              </w:rPr>
              <w:t>Linguagem.</w:t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3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8 – </w:t>
            </w:r>
            <w:r>
              <w:rPr>
                <w:color w:val="1A1A1A"/>
                <w:sz w:val="24"/>
                <w:szCs w:val="24"/>
              </w:rPr>
              <w:t xml:space="preserve">A estrela que queria ser quente – </w:t>
            </w:r>
            <w:r>
              <w:rPr>
                <w:color w:val="FF0000"/>
                <w:sz w:val="24"/>
                <w:szCs w:val="24"/>
              </w:rPr>
              <w:t xml:space="preserve">atividade inicial. 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Desafio descubra quem é a personagem principal da história. Quem queria ser como o Sol?  O que será que vai acontecer com ela? Registre com escrita e desenho.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36C172E2" wp14:editId="366113EE">
                  <wp:extent cx="2161309" cy="1862051"/>
                  <wp:effectExtent l="0" t="0" r="0" b="508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73" cy="1865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4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9 - </w:t>
            </w:r>
            <w:r>
              <w:rPr>
                <w:color w:val="1A1A1A"/>
                <w:sz w:val="24"/>
                <w:szCs w:val="24"/>
              </w:rPr>
              <w:t xml:space="preserve">A estrela que queria ser quente – </w:t>
            </w:r>
            <w:r>
              <w:rPr>
                <w:color w:val="FF0000"/>
                <w:sz w:val="24"/>
                <w:szCs w:val="24"/>
              </w:rPr>
              <w:t>Hora do texto / diálogo com o texto.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 xml:space="preserve">A quem recorreu </w:t>
            </w:r>
            <w:proofErr w:type="gramStart"/>
            <w:r>
              <w:rPr>
                <w:color w:val="1A1A1A"/>
                <w:sz w:val="24"/>
                <w:szCs w:val="24"/>
              </w:rPr>
              <w:t>a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estrela no primeiro momento, para realizar seu sonho? Registre com escrita e desenho.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45466468" wp14:editId="3886C68B">
                  <wp:extent cx="2660073" cy="1959382"/>
                  <wp:effectExtent l="0" t="0" r="6985" b="3175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991" cy="1954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5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10 - </w:t>
            </w:r>
            <w:r>
              <w:rPr>
                <w:color w:val="1A1A1A"/>
                <w:sz w:val="24"/>
                <w:szCs w:val="24"/>
              </w:rPr>
              <w:t xml:space="preserve">A estrela que queria ser quente – </w:t>
            </w:r>
            <w:r>
              <w:rPr>
                <w:color w:val="FF0000"/>
                <w:sz w:val="24"/>
                <w:szCs w:val="24"/>
              </w:rPr>
              <w:t>Hora do texto / diálogo com o texto.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>Responda à pergunta e registre com escrita e desenh</w:t>
            </w:r>
            <w:r>
              <w:rPr>
                <w:color w:val="1A1A1A"/>
                <w:sz w:val="24"/>
                <w:szCs w:val="24"/>
              </w:rPr>
              <w:t>o.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257B9764" wp14:editId="116BA974">
                  <wp:extent cx="2726575" cy="1872554"/>
                  <wp:effectExtent l="0" t="0" r="0" b="0"/>
                  <wp:docPr id="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09" cy="1874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6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- ficha 11 - </w:t>
            </w:r>
            <w:r>
              <w:rPr>
                <w:color w:val="1A1A1A"/>
                <w:sz w:val="24"/>
                <w:szCs w:val="24"/>
              </w:rPr>
              <w:t xml:space="preserve">A estrela que queria ser quente – </w:t>
            </w:r>
            <w:r>
              <w:rPr>
                <w:color w:val="FF0000"/>
                <w:sz w:val="24"/>
                <w:szCs w:val="24"/>
              </w:rPr>
              <w:t>Hora do texto / diálogo com o texto.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>Responda à pergunta e registre com escrita e desenho.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6A507D9C" wp14:editId="2CEFCBE6">
                  <wp:extent cx="2643447" cy="1909878"/>
                  <wp:effectExtent l="0" t="0" r="508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896" cy="191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7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12 - </w:t>
            </w:r>
            <w:r>
              <w:rPr>
                <w:color w:val="1A1A1A"/>
                <w:sz w:val="24"/>
                <w:szCs w:val="24"/>
              </w:rPr>
              <w:t xml:space="preserve">A estrela que queria ser quente – </w:t>
            </w:r>
            <w:r>
              <w:rPr>
                <w:color w:val="FF0000"/>
                <w:sz w:val="24"/>
                <w:szCs w:val="24"/>
              </w:rPr>
              <w:t>Hora do texto / diálogo com o texto.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</w:t>
            </w:r>
            <w:r>
              <w:rPr>
                <w:color w:val="1A1A1A"/>
                <w:sz w:val="24"/>
                <w:szCs w:val="24"/>
              </w:rPr>
              <w:t>Registre a sua resposta com apenas uma palavra e um lindo desenho.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066E048F" wp14:editId="45B198CC">
                  <wp:extent cx="2610196" cy="1942431"/>
                  <wp:effectExtent l="0" t="0" r="0" b="127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04" cy="19421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8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13 - </w:t>
            </w:r>
            <w:r>
              <w:rPr>
                <w:color w:val="1A1A1A"/>
                <w:sz w:val="24"/>
                <w:szCs w:val="24"/>
              </w:rPr>
              <w:t>A estrela que queria ser quente –</w:t>
            </w:r>
            <w:r>
              <w:rPr>
                <w:color w:val="FF0000"/>
                <w:sz w:val="24"/>
                <w:szCs w:val="24"/>
              </w:rPr>
              <w:t xml:space="preserve"> Diálogo com o texto.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>Representa a personagem que mais o (a) encantou na história escrita por Sandra Benites.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493FA273" wp14:editId="2947F58A">
                  <wp:extent cx="2693324" cy="2074762"/>
                  <wp:effectExtent l="0" t="0" r="0" b="1905"/>
                  <wp:docPr id="2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689" cy="2073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1A1A1A"/>
                <w:sz w:val="24"/>
                <w:szCs w:val="24"/>
              </w:rPr>
              <w:t xml:space="preserve">Não precisam baixar essas fichas são da apostila de </w:t>
            </w:r>
            <w:r>
              <w:rPr>
                <w:color w:val="FF0000"/>
                <w:sz w:val="28"/>
                <w:szCs w:val="28"/>
              </w:rPr>
              <w:t>Matemática.</w:t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9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8 – </w:t>
            </w:r>
            <w:r>
              <w:rPr>
                <w:color w:val="1A1A1A"/>
                <w:sz w:val="24"/>
                <w:szCs w:val="24"/>
              </w:rPr>
              <w:t xml:space="preserve">A coleção – </w:t>
            </w:r>
            <w:r>
              <w:rPr>
                <w:color w:val="FF0000"/>
                <w:sz w:val="24"/>
                <w:szCs w:val="24"/>
              </w:rPr>
              <w:t>Atividade inicial.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Trabalhando as formas geométricas.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Separe algumas caixas de formatos e tamanhos diferentes para realizar as próximas atividades. Explique</w:t>
            </w:r>
            <w:r>
              <w:rPr>
                <w:color w:val="1A1A1A"/>
                <w:sz w:val="24"/>
                <w:szCs w:val="24"/>
              </w:rPr>
              <w:t xml:space="preserve"> para a criança o que é </w:t>
            </w:r>
            <w:r>
              <w:rPr>
                <w:b/>
                <w:color w:val="1A1A1A"/>
                <w:sz w:val="24"/>
                <w:szCs w:val="24"/>
              </w:rPr>
              <w:t>semelhança</w:t>
            </w:r>
            <w:r>
              <w:rPr>
                <w:color w:val="1A1A1A"/>
                <w:sz w:val="24"/>
                <w:szCs w:val="24"/>
              </w:rPr>
              <w:t xml:space="preserve"> e </w:t>
            </w:r>
            <w:r>
              <w:rPr>
                <w:b/>
                <w:color w:val="1A1A1A"/>
                <w:sz w:val="24"/>
                <w:szCs w:val="24"/>
              </w:rPr>
              <w:t xml:space="preserve">diferença. </w:t>
            </w:r>
            <w:r>
              <w:rPr>
                <w:color w:val="1A1A1A"/>
                <w:sz w:val="24"/>
                <w:szCs w:val="24"/>
              </w:rPr>
              <w:t xml:space="preserve">Depois pega as caixas e </w:t>
            </w:r>
            <w:proofErr w:type="gramStart"/>
            <w:r>
              <w:rPr>
                <w:color w:val="1A1A1A"/>
                <w:sz w:val="24"/>
                <w:szCs w:val="24"/>
              </w:rPr>
              <w:t>explora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quais são as semelhanças e a diferenças entre elas.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Registre com escrita comparando as caixas em destaque na ficha.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48A367DA" wp14:editId="3FD4034B">
                  <wp:extent cx="2360815" cy="2111433"/>
                  <wp:effectExtent l="0" t="0" r="1905" b="3175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92" cy="21091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10 – </w:t>
            </w:r>
            <w:r>
              <w:rPr>
                <w:color w:val="1A1A1A"/>
                <w:sz w:val="24"/>
                <w:szCs w:val="24"/>
              </w:rPr>
              <w:t>fichas do jogo de dominó das formas e figur</w:t>
            </w:r>
            <w:r>
              <w:rPr>
                <w:color w:val="1A1A1A"/>
                <w:sz w:val="24"/>
                <w:szCs w:val="24"/>
              </w:rPr>
              <w:t>as – A coleção.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Recorte e brinque observando a forma nos objetos.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438F19B4" wp14:editId="63D9F6D7">
                  <wp:extent cx="2842953" cy="1851763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89" cy="1855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3BDF77E3" wp14:editId="07071AE2">
                  <wp:extent cx="2842953" cy="1978429"/>
                  <wp:effectExtent l="0" t="0" r="0" b="3175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93" cy="1977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11 – ficha </w:t>
            </w:r>
            <w:proofErr w:type="gramStart"/>
            <w:r>
              <w:rPr>
                <w:color w:val="FF0000"/>
                <w:sz w:val="24"/>
                <w:szCs w:val="24"/>
              </w:rPr>
              <w:t>9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</w:t>
            </w:r>
            <w:r>
              <w:rPr>
                <w:color w:val="1A1A1A"/>
                <w:sz w:val="24"/>
                <w:szCs w:val="24"/>
              </w:rPr>
              <w:t xml:space="preserve">A coleção – </w:t>
            </w:r>
            <w:r>
              <w:rPr>
                <w:color w:val="FF0000"/>
                <w:sz w:val="24"/>
                <w:szCs w:val="24"/>
              </w:rPr>
              <w:t xml:space="preserve">Hora de resolver problemas. 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Vamos ajudar Carol?  Separando as caixas que você recortou e colando-as conforme indicado na ficha.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 wp14:anchorId="369EF44B" wp14:editId="0B0EB0D3">
                  <wp:extent cx="2726575" cy="1778924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005" cy="1776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4DA23E62" wp14:editId="64400420">
                  <wp:extent cx="2244436" cy="1512917"/>
                  <wp:effectExtent l="0" t="0" r="3810" b="0"/>
                  <wp:docPr id="1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26" cy="1515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12 – ficha 10 – </w:t>
            </w:r>
            <w:r>
              <w:rPr>
                <w:color w:val="1A1A1A"/>
                <w:sz w:val="24"/>
                <w:szCs w:val="24"/>
              </w:rPr>
              <w:t xml:space="preserve">A coleção – </w:t>
            </w:r>
            <w:r>
              <w:rPr>
                <w:color w:val="FF0000"/>
                <w:sz w:val="24"/>
                <w:szCs w:val="24"/>
              </w:rPr>
              <w:t xml:space="preserve">Hora de resolver problemas.  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Escolha uma caixa e registre com desenho o seu formato.</w:t>
            </w:r>
          </w:p>
          <w:p w:rsidR="00120E11" w:rsidRDefault="00A427CB" w:rsidP="0089286F">
            <w:pPr>
              <w:spacing w:before="240" w:after="240"/>
              <w:jc w:val="center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 wp14:anchorId="06EB2741" wp14:editId="064DA41C">
                  <wp:extent cx="2377440" cy="1762299"/>
                  <wp:effectExtent l="0" t="0" r="3810" b="9525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31" cy="176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13 – </w:t>
            </w:r>
            <w:r w:rsidR="0089286F">
              <w:rPr>
                <w:color w:val="1A1A1A"/>
                <w:sz w:val="24"/>
                <w:szCs w:val="24"/>
              </w:rPr>
              <w:t>A</w:t>
            </w:r>
            <w:r>
              <w:rPr>
                <w:color w:val="1A1A1A"/>
                <w:sz w:val="24"/>
                <w:szCs w:val="24"/>
              </w:rPr>
              <w:t>tividades extras.</w:t>
            </w:r>
          </w:p>
          <w:p w:rsidR="00B62BC4" w:rsidRDefault="005364A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Clique duas vezes na imagem para abrir o arquivo. </w:t>
            </w:r>
          </w:p>
          <w:p w:rsidR="00120E11" w:rsidRDefault="00B62BC4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 w:rsidRPr="00977C05">
              <w:rPr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65pt;height:154.45pt" o:ole="">
                  <v:imagedata r:id="rId22" o:title=""/>
                </v:shape>
                <o:OLEObject Type="Embed" ProgID="AcroExch.Document.11" ShapeID="_x0000_i1025" DrawAspect="Content" ObjectID="_1660133120" r:id="rId23"/>
              </w:object>
            </w:r>
          </w:p>
          <w:p w:rsidR="00120E11" w:rsidRDefault="00120E11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 Aproveitem a semana.</w:t>
            </w:r>
          </w:p>
          <w:p w:rsidR="00120E11" w:rsidRDefault="00A427CB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120E11" w:rsidRDefault="00A427CB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</w:t>
            </w:r>
            <w:proofErr w:type="gramStart"/>
            <w:r>
              <w:rPr>
                <w:color w:val="1A1A1A"/>
                <w:sz w:val="24"/>
                <w:szCs w:val="24"/>
              </w:rPr>
              <w:t>66)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9 9910-2935</w:t>
            </w:r>
          </w:p>
          <w:p w:rsidR="005364AF" w:rsidRDefault="005364AF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  <w:tr w:rsidR="00120E11" w:rsidTr="00696A41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    </w:t>
            </w:r>
          </w:p>
          <w:p w:rsidR="00120E11" w:rsidRDefault="00A427CB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0E11" w:rsidRDefault="00A427CB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 </w:t>
            </w:r>
          </w:p>
          <w:p w:rsidR="00120E11" w:rsidRDefault="00A427CB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OBJETIVO DA AULA: ESTRUTURAÇÃO ESPACIAL;</w:t>
            </w:r>
          </w:p>
          <w:p w:rsidR="00120E11" w:rsidRDefault="00A427CB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MATERIAIS: CADEIRAS, BARBANTE OU FITA.</w:t>
            </w:r>
          </w:p>
          <w:p w:rsidR="00120E11" w:rsidRDefault="00120E11">
            <w:pPr>
              <w:spacing w:before="240" w:after="240"/>
              <w:ind w:left="-140"/>
              <w:jc w:val="both"/>
              <w:rPr>
                <w:b/>
              </w:rPr>
            </w:pPr>
          </w:p>
          <w:p w:rsidR="00120E11" w:rsidRDefault="00A427CB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1°ATIVIDADE: CAMA DE GATO;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t>Vamos construir uma cama de gato, para as crianças passarem no meio deste obstáculo?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t>Muito simples: pode ser utilizar várias cadeiras e uma fita ou barbante. Vamos então entrelaçar desta fita entre as cadeiras, depois da nossa cama de gato construída a criança deverá passar no meio deste obstáculo.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rPr>
                <w:noProof/>
              </w:rPr>
              <w:drawing>
                <wp:inline distT="114300" distB="114300" distL="114300" distR="114300" wp14:anchorId="062EFD9C" wp14:editId="53C40FCE">
                  <wp:extent cx="3009207" cy="1645920"/>
                  <wp:effectExtent l="0" t="0" r="1270" b="0"/>
                  <wp:docPr id="1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4"/>
                          <a:srcRect l="17062" r="9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403" cy="1644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20E11" w:rsidRDefault="00A427CB">
            <w:pPr>
              <w:spacing w:before="240" w:after="240"/>
              <w:ind w:left="-140"/>
              <w:jc w:val="both"/>
              <w:rPr>
                <w:b/>
              </w:rPr>
            </w:pPr>
            <w:r>
              <w:rPr>
                <w:b/>
              </w:rPr>
              <w:t>2° ATIVIDADE: VAMOS BRINCAR DE UM VIVO</w:t>
            </w:r>
            <w:r>
              <w:rPr>
                <w:b/>
              </w:rPr>
              <w:t xml:space="preserve"> MORTO DIFERENTE?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t xml:space="preserve">Vamos fazer o círculo com uma corda ou barbante, este círculo têm que encaixar a criança toda dentro deste espaço. 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lastRenderedPageBreak/>
              <w:t xml:space="preserve">Vamos dar o comando para a </w:t>
            </w:r>
            <w:proofErr w:type="gramStart"/>
            <w:r>
              <w:t>criança :</w:t>
            </w:r>
            <w:proofErr w:type="gramEnd"/>
            <w:r>
              <w:t xml:space="preserve"> 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t>Dentro - criança pular dentro do círculo;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t>Fora - criança pular fora do círculo;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t>Em c</w:t>
            </w:r>
            <w:r>
              <w:t>ima - criança levantar e erguer os braços;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t>Embaixo</w:t>
            </w:r>
            <w:proofErr w:type="gramStart"/>
            <w:r>
              <w:t xml:space="preserve">  </w:t>
            </w:r>
            <w:proofErr w:type="gramEnd"/>
            <w:r>
              <w:t>- criança agachar.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rPr>
                <w:b/>
              </w:rPr>
              <w:t>Link do vídeo:</w:t>
            </w:r>
            <w:r>
              <w:t xml:space="preserve"> </w:t>
            </w:r>
            <w:hyperlink r:id="rId25">
              <w:r>
                <w:rPr>
                  <w:color w:val="1155CC"/>
                  <w:u w:val="single"/>
                </w:rPr>
                <w:t>https://youtu.be/8XGa1lZ7rJ8</w:t>
              </w:r>
            </w:hyperlink>
            <w:r>
              <w:t xml:space="preserve"> 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rPr>
                <w:b/>
              </w:rPr>
              <w:t xml:space="preserve">Música do DENTRO E </w:t>
            </w:r>
            <w:proofErr w:type="gramStart"/>
            <w:r>
              <w:rPr>
                <w:b/>
              </w:rPr>
              <w:t>FORA :</w:t>
            </w:r>
            <w:proofErr w:type="gramEnd"/>
            <w:r>
              <w:rPr>
                <w:b/>
              </w:rPr>
              <w:t xml:space="preserve"> Link da música: </w:t>
            </w:r>
            <w:hyperlink r:id="rId26">
              <w:r>
                <w:rPr>
                  <w:color w:val="1155CC"/>
                  <w:u w:val="single"/>
                </w:rPr>
                <w:t>ht</w:t>
              </w:r>
              <w:r>
                <w:rPr>
                  <w:color w:val="1155CC"/>
                  <w:u w:val="single"/>
                </w:rPr>
                <w:t>tps://youtu.be/t8m9GfDVIWM</w:t>
              </w:r>
            </w:hyperlink>
            <w:r>
              <w:t xml:space="preserve"> </w:t>
            </w:r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rPr>
                <w:b/>
              </w:rPr>
              <w:t>Coreografia da música:</w:t>
            </w:r>
            <w:r>
              <w:t xml:space="preserve"> </w:t>
            </w:r>
            <w:hyperlink r:id="rId27">
              <w:r>
                <w:rPr>
                  <w:color w:val="1155CC"/>
                  <w:u w:val="single"/>
                </w:rPr>
                <w:t>https://youtu.be/y5udo8CPWOE</w:t>
              </w:r>
            </w:hyperlink>
          </w:p>
          <w:p w:rsidR="00120E11" w:rsidRDefault="00A427CB">
            <w:pPr>
              <w:spacing w:before="240" w:after="240"/>
              <w:ind w:left="-140"/>
              <w:jc w:val="both"/>
            </w:pPr>
            <w:r>
              <w:rPr>
                <w:noProof/>
              </w:rPr>
              <w:drawing>
                <wp:inline distT="114300" distB="114300" distL="114300" distR="114300" wp14:anchorId="239F2C47" wp14:editId="2C725C7D">
                  <wp:extent cx="1776413" cy="2098313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 l="15492" r="40281" b="45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2098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120E11" w:rsidRDefault="00A427CB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Conheceremos o xote através da música “xote das meninas” do Luiz Gonzaga, e com isso trabalharemos a intensidade, cantando forte e fraco, e tocando nessas intensidades com o auxílio das clavas. 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120E11" w:rsidRDefault="00A427CB">
            <w:pPr>
              <w:spacing w:before="240" w:after="240"/>
              <w:ind w:left="-140"/>
              <w:rPr>
                <w:b/>
                <w:color w:val="CC0000"/>
                <w:sz w:val="24"/>
                <w:szCs w:val="24"/>
                <w:u w:val="single"/>
              </w:rPr>
            </w:pPr>
            <w:r>
              <w:rPr>
                <w:b/>
                <w:color w:val="CC0000"/>
                <w:sz w:val="24"/>
                <w:szCs w:val="24"/>
                <w:u w:val="single"/>
              </w:rPr>
              <w:t>Artes: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Ficha 13: </w:t>
            </w:r>
            <w:r>
              <w:rPr>
                <w:sz w:val="24"/>
                <w:szCs w:val="24"/>
              </w:rPr>
              <w:t>Estud</w:t>
            </w:r>
            <w:r>
              <w:rPr>
                <w:sz w:val="24"/>
                <w:szCs w:val="24"/>
              </w:rPr>
              <w:t>o da dança (frevo e gafieira)</w:t>
            </w:r>
          </w:p>
          <w:p w:rsidR="00120E11" w:rsidRDefault="00A427CB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A52DFD5" wp14:editId="1861BF9B">
                  <wp:extent cx="2738438" cy="1931256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38" cy="1931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hyperlink r:id="rId30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https://www.youtube.com/watch?v=siVfbM-jicg</w:t>
              </w:r>
            </w:hyperlink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(frevo - Mundo </w:t>
            </w:r>
            <w:proofErr w:type="spellStart"/>
            <w:r>
              <w:rPr>
                <w:sz w:val="24"/>
                <w:szCs w:val="24"/>
              </w:rPr>
              <w:t>Bita</w:t>
            </w:r>
            <w:proofErr w:type="spellEnd"/>
            <w:r>
              <w:rPr>
                <w:sz w:val="24"/>
                <w:szCs w:val="24"/>
              </w:rPr>
              <w:t xml:space="preserve"> - música)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hyperlink r:id="rId31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https://www.youtube.com/watch?v=CzIYg6wW46I</w:t>
              </w:r>
            </w:hyperlink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(gafieira - grupo infantil)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Ficha 14: </w:t>
            </w:r>
            <w:r>
              <w:rPr>
                <w:sz w:val="24"/>
                <w:szCs w:val="24"/>
              </w:rPr>
              <w:t>Lugares e movimentos.</w:t>
            </w:r>
          </w:p>
          <w:p w:rsidR="00120E11" w:rsidRDefault="00A427CB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9004CE3" wp14:editId="1B92876B">
                  <wp:extent cx="2543695" cy="1995055"/>
                  <wp:effectExtent l="0" t="0" r="0" b="5715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19" cy="2000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 xml:space="preserve">Ficha 15: </w:t>
            </w:r>
            <w:r>
              <w:rPr>
                <w:sz w:val="24"/>
                <w:szCs w:val="24"/>
              </w:rPr>
              <w:t>Estudo da obra do artista plástico A. Almeida - leitura</w:t>
            </w:r>
            <w:proofErr w:type="gramStart"/>
            <w:r>
              <w:rPr>
                <w:sz w:val="24"/>
                <w:szCs w:val="24"/>
              </w:rPr>
              <w:t xml:space="preserve">    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>visual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120E11" w:rsidRDefault="00A427CB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F61DD86" wp14:editId="487C4CB9">
                  <wp:extent cx="2693323" cy="1995054"/>
                  <wp:effectExtent l="0" t="0" r="0" b="5715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152" cy="1995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>
              <w:rPr>
                <w:sz w:val="24"/>
                <w:szCs w:val="24"/>
              </w:rPr>
              <w:t>: Nas aulas de Inglês desta semana, continuaremos a fazer</w:t>
            </w:r>
            <w:r>
              <w:rPr>
                <w:sz w:val="24"/>
                <w:szCs w:val="24"/>
              </w:rPr>
              <w:t xml:space="preserve"> atividades relacionadas ao vocabulário dos PETS, estimule as crianças a reconhecer e </w:t>
            </w:r>
            <w:r>
              <w:rPr>
                <w:sz w:val="24"/>
                <w:szCs w:val="24"/>
              </w:rPr>
              <w:lastRenderedPageBreak/>
              <w:t xml:space="preserve">repetir o vocabulário relacionado para uma melhor fixação. Como atividade extra, vamos relacionar os Pets às </w:t>
            </w:r>
            <w:proofErr w:type="spellStart"/>
            <w:r>
              <w:rPr>
                <w:sz w:val="24"/>
                <w:szCs w:val="24"/>
              </w:rPr>
              <w:t>Colors</w:t>
            </w:r>
            <w:proofErr w:type="spellEnd"/>
            <w:r>
              <w:rPr>
                <w:sz w:val="24"/>
                <w:szCs w:val="24"/>
              </w:rPr>
              <w:t>. O aluno deverá colorir algumas figuras de cores espec</w:t>
            </w:r>
            <w:r>
              <w:rPr>
                <w:sz w:val="24"/>
                <w:szCs w:val="24"/>
              </w:rPr>
              <w:t>íficas que estão destacadas na atividade.</w:t>
            </w:r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sz w:val="24"/>
                <w:szCs w:val="24"/>
              </w:rPr>
              <w:t>!!</w:t>
            </w:r>
            <w:proofErr w:type="gramEnd"/>
          </w:p>
          <w:p w:rsidR="00120E11" w:rsidRDefault="008C6291" w:rsidP="008C6291">
            <w:pPr>
              <w:spacing w:before="240" w:after="240"/>
              <w:ind w:left="-140"/>
              <w:rPr>
                <w:sz w:val="24"/>
                <w:szCs w:val="24"/>
              </w:rPr>
            </w:pPr>
            <w:r w:rsidRPr="008C6291">
              <w:rPr>
                <w:sz w:val="24"/>
                <w:szCs w:val="24"/>
              </w:rPr>
              <w:object w:dxaOrig="8925" w:dyaOrig="12630">
                <v:shape id="_x0000_i1026" type="#_x0000_t75" style="width:155.8pt;height:219.95pt" o:ole="">
                  <v:imagedata r:id="rId34" o:title=""/>
                </v:shape>
                <o:OLEObject Type="Embed" ProgID="AcroExch.Document.11" ShapeID="_x0000_i1026" DrawAspect="Content" ObjectID="_1660133121" r:id="rId35"/>
              </w:object>
            </w:r>
            <w:bookmarkStart w:id="0" w:name="_GoBack"/>
            <w:bookmarkEnd w:id="0"/>
          </w:p>
          <w:p w:rsidR="00120E11" w:rsidRDefault="00A427CB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120E11" w:rsidRDefault="00A427CB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</w:t>
            </w:r>
          </w:p>
          <w:p w:rsidR="00120E11" w:rsidRDefault="00120E11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</w:tbl>
    <w:p w:rsidR="00120E11" w:rsidRDefault="00A427CB">
      <w:pPr>
        <w:spacing w:before="240" w:after="240"/>
      </w:pPr>
      <w:r>
        <w:lastRenderedPageBreak/>
        <w:t xml:space="preserve"> </w:t>
      </w:r>
    </w:p>
    <w:p w:rsidR="00120E11" w:rsidRDefault="00A427CB">
      <w:pPr>
        <w:spacing w:before="240" w:after="240"/>
      </w:pPr>
      <w:r>
        <w:t xml:space="preserve"> </w:t>
      </w:r>
    </w:p>
    <w:p w:rsidR="00120E11" w:rsidRDefault="00A427CB">
      <w:pPr>
        <w:spacing w:before="240" w:after="240"/>
      </w:pPr>
      <w:r>
        <w:t xml:space="preserve"> </w:t>
      </w:r>
    </w:p>
    <w:p w:rsidR="00120E11" w:rsidRDefault="00A427CB">
      <w:pPr>
        <w:spacing w:before="240" w:after="240"/>
        <w:rPr>
          <w:sz w:val="32"/>
          <w:szCs w:val="32"/>
        </w:rPr>
      </w:pPr>
      <w:r>
        <w:t xml:space="preserve">    </w:t>
      </w:r>
    </w:p>
    <w:p w:rsidR="00120E11" w:rsidRDefault="00A427C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120E11" w:rsidRDefault="00A427CB">
      <w:r>
        <w:t xml:space="preserve"> </w:t>
      </w:r>
    </w:p>
    <w:p w:rsidR="00120E11" w:rsidRDefault="00120E11">
      <w:pPr>
        <w:spacing w:before="240" w:after="240"/>
      </w:pPr>
    </w:p>
    <w:p w:rsidR="00120E11" w:rsidRDefault="00120E11">
      <w:pPr>
        <w:spacing w:before="240" w:after="240"/>
      </w:pPr>
    </w:p>
    <w:p w:rsidR="00120E11" w:rsidRDefault="00120E11"/>
    <w:sectPr w:rsidR="00120E11" w:rsidSect="00696A41">
      <w:footerReference w:type="default" r:id="rId36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7CB" w:rsidRDefault="00A427CB">
      <w:pPr>
        <w:spacing w:line="240" w:lineRule="auto"/>
      </w:pPr>
      <w:r>
        <w:separator/>
      </w:r>
    </w:p>
  </w:endnote>
  <w:endnote w:type="continuationSeparator" w:id="0">
    <w:p w:rsidR="00A427CB" w:rsidRDefault="00A427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E11" w:rsidRDefault="00120E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7CB" w:rsidRDefault="00A427CB">
      <w:pPr>
        <w:spacing w:line="240" w:lineRule="auto"/>
      </w:pPr>
      <w:r>
        <w:separator/>
      </w:r>
    </w:p>
  </w:footnote>
  <w:footnote w:type="continuationSeparator" w:id="0">
    <w:p w:rsidR="00A427CB" w:rsidRDefault="00A427C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20E11"/>
    <w:rsid w:val="00120E11"/>
    <w:rsid w:val="00296827"/>
    <w:rsid w:val="005364AF"/>
    <w:rsid w:val="005C716D"/>
    <w:rsid w:val="00696A41"/>
    <w:rsid w:val="0089286F"/>
    <w:rsid w:val="008C6291"/>
    <w:rsid w:val="00977C05"/>
    <w:rsid w:val="00A427CB"/>
    <w:rsid w:val="00B62BC4"/>
    <w:rsid w:val="00D0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050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050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5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t8m9GfDVIWM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2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outu.be/8XGa1lZ7rJ8" TargetMode="External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zIYg6wW46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yperlink" Target="https://youtu.be/y5udo8CPWOE" TargetMode="External"/><Relationship Id="rId30" Type="http://schemas.openxmlformats.org/officeDocument/2006/relationships/hyperlink" Target="https://www.youtube.com/watch?v=siVfbM-jicg" TargetMode="External"/><Relationship Id="rId35" Type="http://schemas.openxmlformats.org/officeDocument/2006/relationships/oleObject" Target="embeddings/oleObject2.bin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862</Words>
  <Characters>4660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2020-08-28T19:18:00Z</cp:lastPrinted>
  <dcterms:created xsi:type="dcterms:W3CDTF">2020-08-28T17:54:00Z</dcterms:created>
  <dcterms:modified xsi:type="dcterms:W3CDTF">2020-08-28T19:19:00Z</dcterms:modified>
</cp:coreProperties>
</file>