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FDC" w:rsidRDefault="002E11F3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247650</wp:posOffset>
                </wp:positionV>
                <wp:extent cx="66675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1F3" w:rsidRDefault="002E11F3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114300" distB="114300" distL="114300" distR="114300" wp14:anchorId="073CCC6B" wp14:editId="427AE0BD">
                                  <wp:extent cx="514350" cy="561975"/>
                                  <wp:effectExtent l="0" t="0" r="0" b="0"/>
                                  <wp:docPr id="3" name="image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-9pt;margin-top:19.5pt;width:52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" fillcolor="white [3201]" stroked="f" strokeweight=".5pt">
                <v:textbox>
                  <w:txbxContent>
                    <w:p w:rsidR="002E11F3" w:rsidRDefault="002E11F3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114300" distB="114300" distL="114300" distR="114300" wp14:anchorId="073CCC6B" wp14:editId="427AE0BD">
                            <wp:extent cx="514350" cy="561975"/>
                            <wp:effectExtent l="0" t="0" r="0" b="0"/>
                            <wp:docPr id="3" name="image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56197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6FDC" w:rsidRDefault="005264E3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</w:t>
      </w:r>
      <w:r w:rsidR="002E11F3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>FUNDAÇÃO EDUCACIONAL CLAUDINO FRANCIO</w:t>
      </w:r>
    </w:p>
    <w:p w:rsidR="002E11F3" w:rsidRDefault="005264E3" w:rsidP="002E11F3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="002E11F3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>CENTRO DE EDUCAÇÃO BÁSICA SÃO JOSÉ</w:t>
      </w:r>
    </w:p>
    <w:p w:rsidR="00946FDC" w:rsidRPr="002E11F3" w:rsidRDefault="002E11F3" w:rsidP="002E11F3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="005264E3">
        <w:rPr>
          <w:b/>
          <w:sz w:val="24"/>
          <w:szCs w:val="24"/>
        </w:rPr>
        <w:t xml:space="preserve">Roteiro de estudos - Educação infantil </w:t>
      </w:r>
    </w:p>
    <w:p w:rsidR="00946FDC" w:rsidRPr="002E11F3" w:rsidRDefault="002E11F3" w:rsidP="002E11F3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  <w:r w:rsidR="005264E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emana 10 a 14 de agosto de 2020.</w:t>
      </w:r>
    </w:p>
    <w:p w:rsidR="00946FDC" w:rsidRDefault="005264E3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10206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421"/>
      </w:tblGrid>
      <w:tr w:rsidR="00946FDC" w:rsidTr="00274BCB">
        <w:trPr>
          <w:trHeight w:val="1005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946FDC" w:rsidTr="00274BCB">
        <w:trPr>
          <w:trHeight w:val="1005"/>
        </w:trPr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Mara,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946FDC" w:rsidTr="00274BCB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946FDC" w:rsidRDefault="005264E3" w:rsidP="002E11F3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946FDC" w:rsidTr="002E11F3">
        <w:trPr>
          <w:trHeight w:val="4444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946FDC" w:rsidRDefault="005264E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OLÁ FAMÍLIAS!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Vamos iniciar nossa semana agradecendo a Deus pela nossa saúde. Agradeço pela atenção e colaboração de todos vocês.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:rsidR="00946FDC" w:rsidRDefault="005264E3">
            <w:pPr>
              <w:spacing w:before="240" w:after="240"/>
              <w:jc w:val="both"/>
              <w:rPr>
                <w:color w:val="C00000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Não precisa</w:t>
            </w:r>
            <w:r w:rsidR="00274BCB">
              <w:rPr>
                <w:color w:val="1A1A1A"/>
                <w:sz w:val="24"/>
                <w:szCs w:val="24"/>
              </w:rPr>
              <w:t>m</w:t>
            </w:r>
            <w:r>
              <w:rPr>
                <w:color w:val="1A1A1A"/>
                <w:sz w:val="24"/>
                <w:szCs w:val="24"/>
              </w:rPr>
              <w:t xml:space="preserve"> baixar essas fichas são da apostila de </w:t>
            </w:r>
            <w:r>
              <w:rPr>
                <w:color w:val="C00000"/>
                <w:sz w:val="24"/>
                <w:szCs w:val="24"/>
              </w:rPr>
              <w:t>Natureza e Cultura.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Atividade 1 - Jeito de viver na cidade –</w:t>
            </w:r>
            <w:r>
              <w:rPr>
                <w:color w:val="1A1A1A"/>
                <w:sz w:val="24"/>
                <w:szCs w:val="24"/>
              </w:rPr>
              <w:t xml:space="preserve"> Hora do texto/diálogo com o texto.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r w:rsidR="00274BCB">
              <w:rPr>
                <w:color w:val="1A1A1A"/>
                <w:sz w:val="24"/>
                <w:szCs w:val="24"/>
              </w:rPr>
              <w:t>Observe as imagens ao lado,</w:t>
            </w:r>
            <w:r>
              <w:rPr>
                <w:color w:val="1A1A1A"/>
                <w:sz w:val="24"/>
                <w:szCs w:val="24"/>
              </w:rPr>
              <w:t xml:space="preserve"> há diferentes tipos de moradias. Comente com a criança sobre as moradias</w:t>
            </w:r>
            <w:r w:rsidR="00274BCB"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(casas) que vocês conhecem.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ab/>
              <w:t>Registre na ficha com recorte de revistas ou fotos de tipos de casas e cole.</w:t>
            </w:r>
          </w:p>
          <w:p w:rsidR="00946FDC" w:rsidRDefault="005264E3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44F51815" wp14:editId="09A9A903">
                  <wp:extent cx="2676525" cy="19050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Atividade 2 - Jeito de viver na cidade –</w:t>
            </w:r>
            <w:r>
              <w:rPr>
                <w:color w:val="1A1A1A"/>
                <w:sz w:val="24"/>
                <w:szCs w:val="24"/>
              </w:rPr>
              <w:t xml:space="preserve"> Diálogo com o texto. Divide a folha no meio e registre o que pede.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No exercício </w:t>
            </w:r>
            <w:proofErr w:type="gramStart"/>
            <w:r>
              <w:rPr>
                <w:color w:val="1A1A1A"/>
                <w:sz w:val="24"/>
                <w:szCs w:val="24"/>
              </w:rPr>
              <w:t>2</w:t>
            </w:r>
            <w:proofErr w:type="gramEnd"/>
            <w:r w:rsidR="00274BCB">
              <w:rPr>
                <w:color w:val="1A1A1A"/>
                <w:sz w:val="24"/>
                <w:szCs w:val="24"/>
              </w:rPr>
              <w:t>(FICHA 15)</w:t>
            </w:r>
            <w:r>
              <w:rPr>
                <w:color w:val="1A1A1A"/>
                <w:sz w:val="24"/>
                <w:szCs w:val="24"/>
              </w:rPr>
              <w:t xml:space="preserve"> recorte e cole meios de transportes.</w:t>
            </w:r>
            <w:r>
              <w:rPr>
                <w:color w:val="1A1A1A"/>
                <w:sz w:val="24"/>
                <w:szCs w:val="24"/>
              </w:rPr>
              <w:t xml:space="preserve"> No exercício </w:t>
            </w:r>
            <w:proofErr w:type="gramStart"/>
            <w:r>
              <w:rPr>
                <w:color w:val="1A1A1A"/>
                <w:sz w:val="24"/>
                <w:szCs w:val="24"/>
              </w:rPr>
              <w:t>3</w:t>
            </w:r>
            <w:proofErr w:type="gramEnd"/>
            <w:r w:rsidR="00274BCB">
              <w:rPr>
                <w:color w:val="1A1A1A"/>
                <w:sz w:val="24"/>
                <w:szCs w:val="24"/>
              </w:rPr>
              <w:t>(FICHA 15)</w:t>
            </w:r>
            <w:r>
              <w:rPr>
                <w:color w:val="1A1A1A"/>
                <w:sz w:val="24"/>
                <w:szCs w:val="24"/>
              </w:rPr>
              <w:t xml:space="preserve"> desenhe ou escreva o comércio que você mais utiliza com</w:t>
            </w:r>
            <w:r>
              <w:rPr>
                <w:color w:val="1A1A1A"/>
                <w:sz w:val="24"/>
                <w:szCs w:val="24"/>
              </w:rPr>
              <w:t xml:space="preserve"> a sua família.</w:t>
            </w:r>
          </w:p>
          <w:p w:rsidR="00946FDC" w:rsidRDefault="005264E3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CC5813A" wp14:editId="4FFB5D32">
                  <wp:extent cx="2305050" cy="16383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52" cy="1641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Atividades do LIM. </w:t>
            </w:r>
            <w:r>
              <w:rPr>
                <w:color w:val="1A1A1A"/>
                <w:sz w:val="24"/>
                <w:szCs w:val="24"/>
              </w:rPr>
              <w:t xml:space="preserve"> Atividades da apostila.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Fichas das páginas 41, 42 e 43: </w:t>
            </w:r>
            <w:r>
              <w:rPr>
                <w:color w:val="1A1A1A"/>
                <w:sz w:val="24"/>
                <w:szCs w:val="24"/>
              </w:rPr>
              <w:t>Passo a passo para confeccionar uma centopeia. Plante sementes de gentileza.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Fichas das páginas 93, 94, 95, 96, 97, 98, 99, 101: </w:t>
            </w:r>
            <w:r>
              <w:rPr>
                <w:color w:val="1A1A1A"/>
                <w:sz w:val="24"/>
                <w:szCs w:val="24"/>
              </w:rPr>
              <w:t>Nessas fichas vocês irão trabalha</w:t>
            </w:r>
            <w:r>
              <w:rPr>
                <w:color w:val="1A1A1A"/>
                <w:sz w:val="24"/>
                <w:szCs w:val="24"/>
              </w:rPr>
              <w:t>r o sentimento do medo e dicas para superar o medo.</w:t>
            </w:r>
          </w:p>
          <w:p w:rsidR="00946FDC" w:rsidRDefault="005264E3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Atividades extras:</w:t>
            </w:r>
          </w:p>
          <w:p w:rsidR="00274BCB" w:rsidRPr="00274BCB" w:rsidRDefault="00274BCB">
            <w:pPr>
              <w:spacing w:before="240" w:after="240"/>
              <w:jc w:val="both"/>
              <w:rPr>
                <w:sz w:val="24"/>
                <w:szCs w:val="24"/>
              </w:rPr>
            </w:pPr>
            <w:proofErr w:type="gramStart"/>
            <w:r w:rsidRPr="00274BCB">
              <w:rPr>
                <w:sz w:val="24"/>
                <w:szCs w:val="24"/>
              </w:rPr>
              <w:t xml:space="preserve">( </w:t>
            </w:r>
            <w:proofErr w:type="gramEnd"/>
            <w:r w:rsidRPr="00274BCB">
              <w:rPr>
                <w:sz w:val="24"/>
                <w:szCs w:val="24"/>
              </w:rPr>
              <w:t>Clicar duas vezes em cima da imagem para abrir)</w:t>
            </w:r>
          </w:p>
          <w:p w:rsidR="00274BCB" w:rsidRDefault="002E11F3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 w:rsidRPr="00274BCB">
              <w:rPr>
                <w:color w:val="FF0000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45pt;height:99.55pt" o:ole="">
                  <v:imagedata r:id="rId11" o:title=""/>
                </v:shape>
                <o:OLEObject Type="Embed" ProgID="AcroExch.Document.11" ShapeID="_x0000_i1025" DrawAspect="Content" ObjectID="_1658315142" r:id="rId12"/>
              </w:objec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Percepção visual – descubra o que está faltando em cada desenho e complete. Pinte os desenhos conforme pede.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lastRenderedPageBreak/>
              <w:t>Matemática – complete as sequências numéricas. Desenhe nas árvores conforme</w:t>
            </w:r>
            <w:r>
              <w:rPr>
                <w:color w:val="1A1A1A"/>
                <w:sz w:val="24"/>
                <w:szCs w:val="24"/>
              </w:rPr>
              <w:t xml:space="preserve"> os números.</w:t>
            </w:r>
          </w:p>
          <w:p w:rsidR="00946FDC" w:rsidRDefault="005264E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Português - escreva as vogais nas palavras. Pinte os desenhos conforme o som das vogais. Observa as boquinhas ao falar as vogais. Data comemorativa – dia do estudante.</w:t>
            </w:r>
          </w:p>
          <w:p w:rsidR="00946FDC" w:rsidRDefault="005264E3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Aproveitem a semana.</w:t>
            </w:r>
          </w:p>
          <w:p w:rsidR="00946FDC" w:rsidRDefault="005264E3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946FDC" w:rsidRDefault="005264E3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(66) 9 9910-2935</w:t>
            </w:r>
          </w:p>
          <w:p w:rsidR="002E11F3" w:rsidRDefault="002E11F3" w:rsidP="002E11F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  <w:tr w:rsidR="002E11F3" w:rsidTr="002E11F3">
        <w:trPr>
          <w:trHeight w:val="4444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F3" w:rsidRDefault="002E11F3" w:rsidP="002E11F3">
            <w:pPr>
              <w:spacing w:before="240" w:after="240"/>
              <w:ind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2E11F3" w:rsidRDefault="002E11F3" w:rsidP="002E11F3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2E11F3" w:rsidRDefault="002E11F3" w:rsidP="002E11F3">
            <w:pPr>
              <w:spacing w:before="240" w:after="240"/>
              <w:ind w:left="-140" w:right="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F3" w:rsidRDefault="002E11F3" w:rsidP="002E11F3">
            <w:pPr>
              <w:spacing w:before="240" w:after="2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 </w:t>
            </w:r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Objetivo: Habilidades motoras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Manipulação- arremesso, locomoção - saltar e estabilização - rolar).</w:t>
            </w:r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Materiais: Papel ou revista velha, balde, bola, boliche ou garrafas pets ou latinhas, colchão e cabo de vassoura.</w:t>
            </w:r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Atividades sugeridas:</w:t>
            </w:r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Manipulação</w:t>
            </w:r>
          </w:p>
          <w:p w:rsidR="002E11F3" w:rsidRDefault="002E11F3" w:rsidP="002E11F3">
            <w:pPr>
              <w:numPr>
                <w:ilvl w:val="0"/>
                <w:numId w:val="3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Fazer várias bolinhas com papel ou revista, vamos jogar essas bolinhas dentro do balde (para deixar a brincadeira mais divertida, aumentar a distância da criança em relação ao balde).</w:t>
            </w:r>
          </w:p>
          <w:p w:rsidR="002E11F3" w:rsidRDefault="002E11F3" w:rsidP="002E11F3">
            <w:pPr>
              <w:numPr>
                <w:ilvl w:val="0"/>
                <w:numId w:val="3"/>
              </w:numPr>
              <w:spacing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Vamos brincar de boliche?</w:t>
            </w:r>
          </w:p>
          <w:p w:rsidR="002E11F3" w:rsidRDefault="002E11F3" w:rsidP="002E11F3">
            <w:pPr>
              <w:spacing w:before="240" w:after="240"/>
              <w:ind w:left="14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a brincadeira acontecer devemos ter uma bola e pinos de boliche, quem não tiver pinos em casa pode ser substituído por garrafas pets ou latinhas. Colocar o boliche em cima da cadeira, a criança deverá então arremessar a bola nos pinos.</w:t>
            </w:r>
          </w:p>
          <w:p w:rsidR="002E11F3" w:rsidRDefault="002E11F3" w:rsidP="002E11F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Locomoção</w:t>
            </w:r>
          </w:p>
          <w:p w:rsidR="002E11F3" w:rsidRDefault="002E11F3" w:rsidP="002E11F3">
            <w:pPr>
              <w:numPr>
                <w:ilvl w:val="0"/>
                <w:numId w:val="4"/>
              </w:num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Vamos pular o cabo de vassoura: o papai ou a mamãe terá em mãos um cabo de vassoura, a criança deverá ficar ao lado do cabo de vassoura para poder pular. A atividade começa quando o papai ou a mamãe</w:t>
            </w:r>
            <w:proofErr w:type="gramStart"/>
            <w:r>
              <w:rPr>
                <w:sz w:val="24"/>
                <w:szCs w:val="24"/>
              </w:rPr>
              <w:t>, mexe</w:t>
            </w:r>
            <w:proofErr w:type="gramEnd"/>
            <w:r>
              <w:rPr>
                <w:sz w:val="24"/>
                <w:szCs w:val="24"/>
              </w:rPr>
              <w:t xml:space="preserve"> o cabo de um lado para o outro e então a criança deverá saltar.</w:t>
            </w:r>
          </w:p>
          <w:p w:rsidR="002E11F3" w:rsidRDefault="002E11F3" w:rsidP="002E11F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Link do vídeo para melhor compreensão: </w:t>
            </w:r>
            <w:hyperlink r:id="rId13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https://youtu.be/b1p_Dh9rFvg</w:t>
              </w:r>
            </w:hyperlink>
          </w:p>
          <w:p w:rsidR="002E11F3" w:rsidRDefault="002E11F3" w:rsidP="002E11F3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Estabilização</w:t>
            </w:r>
          </w:p>
          <w:p w:rsidR="002E11F3" w:rsidRDefault="002E11F3" w:rsidP="002E11F3">
            <w:pPr>
              <w:numPr>
                <w:ilvl w:val="0"/>
                <w:numId w:val="2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Vamos utilizar um colchão para essa atividade, a criança deverá deitar e assim fará o rolamento para os dois lados. </w:t>
            </w:r>
          </w:p>
          <w:p w:rsidR="002E11F3" w:rsidRDefault="002E11F3" w:rsidP="002E11F3">
            <w:pPr>
              <w:numPr>
                <w:ilvl w:val="0"/>
                <w:numId w:val="1"/>
              </w:num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Fazer cambalhota no colchão. </w:t>
            </w:r>
            <w:r>
              <w:rPr>
                <w:b/>
                <w:sz w:val="24"/>
                <w:szCs w:val="24"/>
              </w:rPr>
              <w:t xml:space="preserve">Link do vídeo de como ensinar a criança fazer uma cambalhota: </w:t>
            </w:r>
            <w:hyperlink r:id="rId14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https://youtu.be/-n5It0GREW8</w:t>
              </w:r>
            </w:hyperlink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2E11F3" w:rsidRDefault="002E11F3" w:rsidP="002E11F3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2E11F3" w:rsidRDefault="002E11F3" w:rsidP="002E11F3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Agora começaremos a conhecer os estilos musicais, e começaremos pelo 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bai</w:t>
            </w:r>
            <w:r>
              <w:rPr>
                <w:sz w:val="24"/>
                <w:szCs w:val="24"/>
              </w:rPr>
              <w:t>ão! Para isso assistiremos a um vídeo da música Asa B</w:t>
            </w:r>
            <w:r>
              <w:rPr>
                <w:sz w:val="24"/>
                <w:szCs w:val="24"/>
              </w:rPr>
              <w:t>ranca para que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eles conheçam o estilo musical e um vídeo para que conheçam os </w:t>
            </w:r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instrumentos</w:t>
            </w:r>
            <w:proofErr w:type="gramEnd"/>
            <w:r>
              <w:rPr>
                <w:sz w:val="24"/>
                <w:szCs w:val="24"/>
              </w:rPr>
              <w:t xml:space="preserve"> mais comuns desse estilo. 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t xml:space="preserve"> </w:t>
            </w:r>
            <w:hyperlink r:id="rId15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https://www.youtube.com/watch?v=gNpVbRxuqp8</w:t>
              </w:r>
            </w:hyperlink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t xml:space="preserve"> </w:t>
            </w:r>
            <w:hyperlink r:id="rId16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https://www.youtube.com/watch?v=TG2Pw4_11QE</w:t>
              </w:r>
            </w:hyperlink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2E11F3" w:rsidRDefault="002E11F3" w:rsidP="002E11F3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</w:p>
          <w:p w:rsidR="002E11F3" w:rsidRDefault="002E11F3" w:rsidP="002E11F3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 Artes: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Pintura utilizando tinta com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2 rolinho de papel higiênico. 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Trabalhar a criatividade e a descoberta.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B48DBF1" wp14:editId="552A651F">
                  <wp:extent cx="1433513" cy="131445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676356B" wp14:editId="0FEC3DF0">
                  <wp:extent cx="1262063" cy="13144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510E186" wp14:editId="23A8BA82">
                  <wp:extent cx="1281113" cy="1304925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</w:t>
            </w:r>
            <w:r>
              <w:rPr>
                <w:sz w:val="24"/>
                <w:szCs w:val="24"/>
              </w:rPr>
              <w:t xml:space="preserve">: 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 xml:space="preserve"> rolinhos de papel higiênico, pratinho, tinta Guache e folha A4.</w:t>
            </w:r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Procedimento</w:t>
            </w:r>
            <w:r>
              <w:rPr>
                <w:sz w:val="24"/>
                <w:szCs w:val="24"/>
              </w:rPr>
              <w:t xml:space="preserve">: </w:t>
            </w:r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Moldar o rolinho </w:t>
            </w:r>
            <w:r>
              <w:rPr>
                <w:sz w:val="24"/>
                <w:szCs w:val="24"/>
              </w:rPr>
              <w:t>de papel higiênico conforme o ví</w:t>
            </w:r>
            <w:r>
              <w:rPr>
                <w:sz w:val="24"/>
                <w:szCs w:val="24"/>
              </w:rPr>
              <w:t xml:space="preserve">deo e carimbar no papel com tinta.  </w:t>
            </w:r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hyperlink r:id="rId20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https://www.youtube.com/watch?v=3oj01Kov4kY</w:t>
              </w:r>
            </w:hyperlink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Divirta-se</w:t>
            </w:r>
            <w:r>
              <w:rPr>
                <w:sz w:val="24"/>
                <w:szCs w:val="24"/>
              </w:rPr>
              <w:t>, crie, imagine</w:t>
            </w:r>
            <w:proofErr w:type="gramStart"/>
            <w:r>
              <w:rPr>
                <w:sz w:val="24"/>
                <w:szCs w:val="24"/>
              </w:rPr>
              <w:t>....</w:t>
            </w:r>
            <w:proofErr w:type="gramEnd"/>
          </w:p>
          <w:p w:rsidR="002E11F3" w:rsidRDefault="002E11F3" w:rsidP="002E11F3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Seja cada dia melhor </w:t>
            </w:r>
          </w:p>
          <w:p w:rsidR="002E11F3" w:rsidRDefault="002E11F3" w:rsidP="002E11F3">
            <w:pPr>
              <w:spacing w:before="240" w:after="240" w:line="360" w:lineRule="auto"/>
              <w:ind w:left="-140"/>
              <w:rPr>
                <w:color w:val="435059"/>
                <w:highlight w:val="white"/>
              </w:rPr>
            </w:pPr>
            <w:r>
              <w:rPr>
                <w:sz w:val="24"/>
                <w:szCs w:val="24"/>
              </w:rPr>
              <w:t xml:space="preserve">  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Mara.</w:t>
            </w:r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 xml:space="preserve">: Nesta semana, começaremos a relembrar os PETS - Animais de estimação. Para isso, realizaremos a ficha 16 da apostila, que traz a seguinte pergunta: “Quantos pets você conhece?”. O aluno deverá desenhar os animais de estimação que ele tenha conhecimento. </w:t>
            </w:r>
          </w:p>
          <w:p w:rsidR="002E11F3" w:rsidRDefault="002E11F3" w:rsidP="007976DC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959073" wp14:editId="57D37008">
                  <wp:extent cx="3252239" cy="2226448"/>
                  <wp:effectExtent l="0" t="0" r="5715" b="254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055" cy="223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E11F3" w:rsidRDefault="002E11F3" w:rsidP="002E11F3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2E11F3" w:rsidRDefault="002E11F3" w:rsidP="002E11F3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</w:tc>
      </w:tr>
    </w:tbl>
    <w:p w:rsidR="00946FDC" w:rsidRDefault="005264E3">
      <w:pPr>
        <w:spacing w:before="240" w:after="240"/>
      </w:pPr>
      <w:r>
        <w:lastRenderedPageBreak/>
        <w:t xml:space="preserve"> </w:t>
      </w:r>
    </w:p>
    <w:p w:rsidR="00946FDC" w:rsidRDefault="005264E3">
      <w:pPr>
        <w:spacing w:before="240" w:after="240"/>
      </w:pPr>
      <w:r>
        <w:t xml:space="preserve"> </w:t>
      </w:r>
    </w:p>
    <w:p w:rsidR="00946FDC" w:rsidRDefault="005264E3">
      <w:pPr>
        <w:spacing w:before="240" w:after="240"/>
      </w:pPr>
      <w:r>
        <w:t xml:space="preserve"> </w:t>
      </w:r>
    </w:p>
    <w:p w:rsidR="00946FDC" w:rsidRDefault="005264E3">
      <w:pPr>
        <w:spacing w:before="240" w:after="240"/>
        <w:rPr>
          <w:sz w:val="32"/>
          <w:szCs w:val="32"/>
        </w:rPr>
      </w:pPr>
      <w:r>
        <w:t xml:space="preserve">    </w:t>
      </w:r>
    </w:p>
    <w:p w:rsidR="00946FDC" w:rsidRDefault="005264E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46FDC" w:rsidRDefault="005264E3">
      <w:r>
        <w:t xml:space="preserve"> </w:t>
      </w:r>
    </w:p>
    <w:p w:rsidR="00946FDC" w:rsidRDefault="00946FDC">
      <w:pPr>
        <w:spacing w:before="240" w:after="240"/>
      </w:pPr>
    </w:p>
    <w:p w:rsidR="00946FDC" w:rsidRDefault="00946FDC">
      <w:pPr>
        <w:spacing w:before="240" w:after="240"/>
      </w:pPr>
    </w:p>
    <w:p w:rsidR="00946FDC" w:rsidRDefault="00946FDC"/>
    <w:sectPr w:rsidR="00946FDC" w:rsidSect="00274BCB">
      <w:footerReference w:type="default" r:id="rId22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4E3" w:rsidRDefault="005264E3">
      <w:pPr>
        <w:spacing w:line="240" w:lineRule="auto"/>
      </w:pPr>
      <w:r>
        <w:separator/>
      </w:r>
    </w:p>
  </w:endnote>
  <w:endnote w:type="continuationSeparator" w:id="0">
    <w:p w:rsidR="005264E3" w:rsidRDefault="005264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FDC" w:rsidRDefault="00946FD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4E3" w:rsidRDefault="005264E3">
      <w:pPr>
        <w:spacing w:line="240" w:lineRule="auto"/>
      </w:pPr>
      <w:r>
        <w:separator/>
      </w:r>
    </w:p>
  </w:footnote>
  <w:footnote w:type="continuationSeparator" w:id="0">
    <w:p w:rsidR="005264E3" w:rsidRDefault="005264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630"/>
    <w:multiLevelType w:val="multilevel"/>
    <w:tmpl w:val="56929E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73A0BC4"/>
    <w:multiLevelType w:val="multilevel"/>
    <w:tmpl w:val="21D68AE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487902AD"/>
    <w:multiLevelType w:val="multilevel"/>
    <w:tmpl w:val="A0AC4E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473126F"/>
    <w:multiLevelType w:val="multilevel"/>
    <w:tmpl w:val="C27A47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6FDC"/>
    <w:rsid w:val="00274BCB"/>
    <w:rsid w:val="002E11F3"/>
    <w:rsid w:val="003D1051"/>
    <w:rsid w:val="005264E3"/>
    <w:rsid w:val="007976DC"/>
    <w:rsid w:val="00946FDC"/>
    <w:rsid w:val="00FC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25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25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b1p_Dh9rFvg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G2Pw4_11QE" TargetMode="External"/><Relationship Id="rId20" Type="http://schemas.openxmlformats.org/officeDocument/2006/relationships/hyperlink" Target="https://www.youtube.com/watch?v=3oj01Kov4k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NpVbRxuqp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-n5It0GREW8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755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2020-08-07T18:19:00Z</cp:lastPrinted>
  <dcterms:created xsi:type="dcterms:W3CDTF">2020-08-07T17:57:00Z</dcterms:created>
  <dcterms:modified xsi:type="dcterms:W3CDTF">2020-08-07T18:19:00Z</dcterms:modified>
</cp:coreProperties>
</file>