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70C" w:rsidRDefault="00733E13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FUNDAÇÃO EDUCACIONAL CLAUDINO FRANCIO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962025</wp:posOffset>
            </wp:positionH>
            <wp:positionV relativeFrom="paragraph">
              <wp:posOffset>157163</wp:posOffset>
            </wp:positionV>
            <wp:extent cx="514350" cy="561647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61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070C" w:rsidRDefault="00733E13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52070C" w:rsidRDefault="000D6378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Roteiro de </w:t>
      </w:r>
      <w:r w:rsidR="00733E13">
        <w:rPr>
          <w:b/>
          <w:sz w:val="24"/>
          <w:szCs w:val="24"/>
        </w:rPr>
        <w:t>estudos – Educação Infantil</w:t>
      </w:r>
    </w:p>
    <w:p w:rsidR="0052070C" w:rsidRDefault="00733E13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0D6378">
        <w:rPr>
          <w:b/>
          <w:sz w:val="24"/>
          <w:szCs w:val="24"/>
        </w:rPr>
        <w:t xml:space="preserve">                                  </w:t>
      </w:r>
      <w:r>
        <w:rPr>
          <w:b/>
          <w:sz w:val="24"/>
          <w:szCs w:val="24"/>
        </w:rPr>
        <w:t>Semana 31 de agosto a 04 de setembro de 2020.</w:t>
      </w:r>
    </w:p>
    <w:p w:rsidR="0052070C" w:rsidRDefault="00733E13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"/>
        <w:tblW w:w="994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7740"/>
      </w:tblGrid>
      <w:tr w:rsidR="0052070C">
        <w:trPr>
          <w:trHeight w:val="500"/>
        </w:trPr>
        <w:tc>
          <w:tcPr>
            <w:tcW w:w="99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70C" w:rsidRDefault="00733E13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TURMAS: Infantil </w:t>
            </w:r>
            <w:proofErr w:type="gramStart"/>
            <w:r>
              <w:rPr>
                <w:b/>
                <w:sz w:val="28"/>
                <w:szCs w:val="28"/>
              </w:rPr>
              <w:t>1</w:t>
            </w:r>
            <w:proofErr w:type="gramEnd"/>
            <w:r>
              <w:rPr>
                <w:b/>
                <w:sz w:val="28"/>
                <w:szCs w:val="28"/>
              </w:rPr>
              <w:t xml:space="preserve"> Fase 1 B</w:t>
            </w:r>
          </w:p>
        </w:tc>
      </w:tr>
      <w:tr w:rsidR="0052070C">
        <w:trPr>
          <w:trHeight w:val="500"/>
        </w:trPr>
        <w:tc>
          <w:tcPr>
            <w:tcW w:w="99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70C" w:rsidRDefault="00733E13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Professoras: Fernanda, Letícia, </w:t>
            </w:r>
            <w:proofErr w:type="spellStart"/>
            <w:r>
              <w:rPr>
                <w:b/>
                <w:sz w:val="28"/>
                <w:szCs w:val="28"/>
              </w:rPr>
              <w:t>Liamara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52070C">
        <w:trPr>
          <w:trHeight w:val="1025"/>
        </w:trPr>
        <w:tc>
          <w:tcPr>
            <w:tcW w:w="2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70C" w:rsidRDefault="00733E13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70C" w:rsidRDefault="00733E13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52070C" w:rsidRDefault="00733E13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52070C">
        <w:trPr>
          <w:trHeight w:val="1175"/>
        </w:trPr>
        <w:tc>
          <w:tcPr>
            <w:tcW w:w="2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70C" w:rsidRDefault="0052070C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  <w:p w:rsidR="0052070C" w:rsidRDefault="0052070C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  <w:p w:rsidR="0052070C" w:rsidRDefault="0052070C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</w:p>
          <w:p w:rsidR="0052070C" w:rsidRDefault="0052070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</w:p>
          <w:p w:rsidR="0052070C" w:rsidRDefault="0052070C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Linguagem</w:t>
            </w:r>
          </w:p>
          <w:p w:rsidR="0052070C" w:rsidRDefault="00733E13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Iniciaremos a 4ª sequência didática da apostila, trabalharemos com o miniconto intitulado “As meninas e as caixas”. Nos minicontos, o que desperta maior interesse é o que não está escrito, ou seja, os eventos que precedem o acontecimento, assim como as con</w:t>
            </w:r>
            <w:r>
              <w:rPr>
                <w:sz w:val="24"/>
                <w:szCs w:val="24"/>
              </w:rPr>
              <w:t>sequências após o desfecho, oportunizando a criança a usar a imaginação acerca da narrativa.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 xml:space="preserve"> Atividade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Ficha 16- Atividade Inicial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apostila, caixas e uma </w:t>
            </w:r>
            <w:proofErr w:type="gramStart"/>
            <w:r>
              <w:rPr>
                <w:b/>
                <w:sz w:val="24"/>
                <w:szCs w:val="24"/>
              </w:rPr>
              <w:t>surpresa</w:t>
            </w:r>
            <w:proofErr w:type="gramEnd"/>
          </w:p>
          <w:p w:rsidR="0052070C" w:rsidRDefault="00733E13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 essas atividades pretende-se que os alunos possam fazer uso das diferentes li</w:t>
            </w:r>
            <w:r>
              <w:rPr>
                <w:sz w:val="24"/>
                <w:szCs w:val="24"/>
              </w:rPr>
              <w:t>nguagens a fim de resolverem o desafio de descobrir o que há dentro de uma caixa-surpresa. Assim, coloque à disposição dos alunos uma caixa dentro de outra, ou seja, caixas menores dentro de caixas maiores. Se desejar, a caixa menor poderá conter um objeto</w:t>
            </w:r>
            <w:r>
              <w:rPr>
                <w:sz w:val="24"/>
                <w:szCs w:val="24"/>
              </w:rPr>
              <w:t xml:space="preserve"> ou um brinquedo escolhido anteriormente, ou, se preferir, a última caixa poderá não conter nada, para que possam ser observadas as reações das crianças e estimulá-las a dizer o que ela poderia conter. </w:t>
            </w:r>
            <w:r>
              <w:rPr>
                <w:sz w:val="24"/>
                <w:szCs w:val="24"/>
              </w:rPr>
              <w:lastRenderedPageBreak/>
              <w:t xml:space="preserve">Ao final, sistematize o conhecimento, aproveitando as </w:t>
            </w:r>
            <w:r>
              <w:rPr>
                <w:sz w:val="24"/>
                <w:szCs w:val="24"/>
              </w:rPr>
              <w:t>informações fornecidas pelos alunos, propondo que registrem na ficha 16 o que havia na caixa. Explore, investigue e estimule a seleção de informações Ao final, sistematize o conhecimento, aproveitando as informações fornecidas pelos alunos, propondo que re</w:t>
            </w:r>
            <w:r>
              <w:rPr>
                <w:sz w:val="24"/>
                <w:szCs w:val="24"/>
              </w:rPr>
              <w:t>gistrem na ficha 16 o que havia na caixa.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Clique duas vezes em cima da imagem abaixo para abrir a atividade)</w:t>
            </w:r>
          </w:p>
          <w:p w:rsidR="0052070C" w:rsidRDefault="00F631D9" w:rsidP="00F631D9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F631D9">
              <w:rPr>
                <w:b/>
                <w:sz w:val="24"/>
                <w:szCs w:val="24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5pt;height:141pt" o:ole="">
                  <v:imagedata r:id="rId6" o:title=""/>
                </v:shape>
                <o:OLEObject Type="Embed" ProgID="AcroExch.Document.11" ShapeID="_x0000_i1025" DrawAspect="Content" ObjectID="_1660137218" r:id="rId7"/>
              </w:objec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Atividade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Ficha 17- Hora do texto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apostila </w:t>
            </w:r>
          </w:p>
          <w:p w:rsidR="0052070C" w:rsidRDefault="00733E13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Faça a leitura do miniconto “As meninas e as caixas” a partir das diferentes estratégias de leitura. Sugerimos que s</w:t>
            </w:r>
            <w:r>
              <w:rPr>
                <w:sz w:val="24"/>
                <w:szCs w:val="24"/>
              </w:rPr>
              <w:t>ejam providenciados alguns materiais, como três caixas, boneca, panelinhas e livros infantis, para serem explorados durante as estratégias utilizadas por meio de ações compatíveis com o contexto.</w:t>
            </w:r>
          </w:p>
          <w:p w:rsidR="0052070C" w:rsidRDefault="00733E13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proposta apresentada na ficha 17 é de compreensão de texto</w:t>
            </w:r>
            <w:r>
              <w:rPr>
                <w:sz w:val="24"/>
                <w:szCs w:val="24"/>
              </w:rPr>
              <w:t xml:space="preserve">, “O que as meninas colocaram em cada </w:t>
            </w:r>
            <w:proofErr w:type="gramStart"/>
            <w:r>
              <w:rPr>
                <w:sz w:val="24"/>
                <w:szCs w:val="24"/>
              </w:rPr>
              <w:t>caixa ?</w:t>
            </w:r>
            <w:proofErr w:type="gramEnd"/>
          </w:p>
          <w:p w:rsidR="00F631D9" w:rsidRDefault="00F631D9" w:rsidP="00F631D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F631D9" w:rsidRDefault="00F631D9">
            <w:pPr>
              <w:spacing w:before="240" w:after="240"/>
              <w:jc w:val="both"/>
              <w:rPr>
                <w:sz w:val="24"/>
                <w:szCs w:val="24"/>
              </w:rPr>
            </w:pPr>
          </w:p>
          <w:p w:rsidR="0052070C" w:rsidRPr="00F631D9" w:rsidRDefault="00F631D9" w:rsidP="00F631D9">
            <w:pPr>
              <w:spacing w:before="240" w:after="240"/>
              <w:jc w:val="center"/>
              <w:rPr>
                <w:b/>
                <w:color w:val="1155CC"/>
                <w:sz w:val="24"/>
                <w:szCs w:val="24"/>
                <w:u w:val="single"/>
              </w:rPr>
            </w:pPr>
            <w:r w:rsidRPr="00F631D9">
              <w:rPr>
                <w:b/>
                <w:color w:val="1155CC"/>
                <w:sz w:val="24"/>
                <w:szCs w:val="24"/>
                <w:u w:val="single"/>
              </w:rPr>
              <w:object w:dxaOrig="12631" w:dyaOrig="8925">
                <v:shape id="_x0000_i1026" type="#_x0000_t75" style="width:199.5pt;height:141pt" o:ole="">
                  <v:imagedata r:id="rId8" o:title=""/>
                </v:shape>
                <o:OLEObject Type="Embed" ProgID="AcroExch.Document.11" ShapeID="_x0000_i1026" DrawAspect="Content" ObjectID="_1660137219" r:id="rId9"/>
              </w:objec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Natureza e Cultura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3</w:t>
            </w:r>
            <w:proofErr w:type="gramEnd"/>
            <w:r>
              <w:rPr>
                <w:b/>
                <w:sz w:val="24"/>
                <w:szCs w:val="24"/>
              </w:rPr>
              <w:t xml:space="preserve"> Atividade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Ficha 17 - Ampliação dos saberes 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apostila, giz de cera, </w:t>
            </w:r>
            <w:proofErr w:type="gramStart"/>
            <w:r>
              <w:rPr>
                <w:b/>
                <w:sz w:val="24"/>
                <w:szCs w:val="24"/>
              </w:rPr>
              <w:t>apontador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</w:p>
          <w:p w:rsidR="0052070C" w:rsidRDefault="00733E13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leitura de imagem proposta para esta ficha tem como objetivo chamar atenção para um pássaro típico da Região Sul do nosso país: o joão-de-barro. Que pássaro é esse? Como será que ele se chama? Observem a casinha dele! </w:t>
            </w:r>
            <w:proofErr w:type="gramStart"/>
            <w:r>
              <w:rPr>
                <w:sz w:val="24"/>
                <w:szCs w:val="24"/>
              </w:rPr>
              <w:t>apresente</w:t>
            </w:r>
            <w:proofErr w:type="gramEnd"/>
            <w:r>
              <w:rPr>
                <w:sz w:val="24"/>
                <w:szCs w:val="24"/>
              </w:rPr>
              <w:t xml:space="preserve"> às crianças as suas princi</w:t>
            </w:r>
            <w:r>
              <w:rPr>
                <w:sz w:val="24"/>
                <w:szCs w:val="24"/>
              </w:rPr>
              <w:t xml:space="preserve">pais características, seus hábitos de alimentação e fale sobre o seu </w:t>
            </w:r>
            <w:proofErr w:type="spellStart"/>
            <w:r>
              <w:rPr>
                <w:sz w:val="24"/>
                <w:szCs w:val="24"/>
              </w:rPr>
              <w:t>ninho.Após</w:t>
            </w:r>
            <w:proofErr w:type="spellEnd"/>
            <w:r>
              <w:rPr>
                <w:sz w:val="24"/>
                <w:szCs w:val="24"/>
              </w:rPr>
              <w:t xml:space="preserve"> esse momento, leia a proposta e entregue a ficha para a realização do registro. Ajude-</w:t>
            </w:r>
            <w:proofErr w:type="gramStart"/>
            <w:r>
              <w:rPr>
                <w:sz w:val="24"/>
                <w:szCs w:val="24"/>
              </w:rPr>
              <w:t>a a</w:t>
            </w:r>
            <w:proofErr w:type="gramEnd"/>
            <w:r>
              <w:rPr>
                <w:sz w:val="24"/>
                <w:szCs w:val="24"/>
              </w:rPr>
              <w:t xml:space="preserve"> decidir como vão representar a terra, elemento para a construção da casa do </w:t>
            </w:r>
            <w:proofErr w:type="spellStart"/>
            <w:r>
              <w:rPr>
                <w:sz w:val="24"/>
                <w:szCs w:val="24"/>
              </w:rPr>
              <w:t>joão</w:t>
            </w:r>
            <w:proofErr w:type="spellEnd"/>
            <w:r>
              <w:rPr>
                <w:sz w:val="24"/>
                <w:szCs w:val="24"/>
              </w:rPr>
              <w:t>-de ba</w:t>
            </w:r>
            <w:r>
              <w:rPr>
                <w:sz w:val="24"/>
                <w:szCs w:val="24"/>
              </w:rPr>
              <w:t>rro. Sugestão: Giz de cera marrom ralado ou pó de café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F631D9" w:rsidRDefault="00CE04CE" w:rsidP="00CE04CE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CE04CE">
              <w:rPr>
                <w:b/>
                <w:sz w:val="24"/>
                <w:szCs w:val="24"/>
              </w:rPr>
              <w:object w:dxaOrig="12631" w:dyaOrig="8925">
                <v:shape id="_x0000_i1027" type="#_x0000_t75" style="width:217.5pt;height:154.5pt" o:ole="">
                  <v:imagedata r:id="rId10" o:title=""/>
                </v:shape>
                <o:OLEObject Type="Embed" ProgID="AcroExch.Document.11" ShapeID="_x0000_i1027" DrawAspect="Content" ObjectID="_1660137220" r:id="rId11"/>
              </w:object>
            </w:r>
          </w:p>
          <w:p w:rsidR="0052070C" w:rsidRDefault="00CE04CE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E04CE">
              <w:rPr>
                <w:b/>
                <w:sz w:val="24"/>
                <w:szCs w:val="24"/>
              </w:rPr>
              <w:object w:dxaOrig="8925" w:dyaOrig="12630">
                <v:shape id="_x0000_i1028" type="#_x0000_t75" style="width:141pt;height:199.5pt" o:ole="">
                  <v:imagedata r:id="rId12" o:title=""/>
                </v:shape>
                <o:OLEObject Type="Embed" ProgID="AcroExch.Document.11" ShapeID="_x0000_i1028" DrawAspect="Content" ObjectID="_1660137221" r:id="rId13"/>
              </w:objec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Matemática 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4</w:t>
            </w:r>
            <w:proofErr w:type="gramEnd"/>
            <w:r>
              <w:rPr>
                <w:b/>
                <w:sz w:val="24"/>
                <w:szCs w:val="24"/>
              </w:rPr>
              <w:t xml:space="preserve"> Ativ</w:t>
            </w:r>
            <w:r>
              <w:rPr>
                <w:b/>
                <w:sz w:val="24"/>
                <w:szCs w:val="24"/>
              </w:rPr>
              <w:t>idade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Ficha 23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Material: apostila e caneta hidrocor</w:t>
            </w:r>
          </w:p>
          <w:p w:rsidR="0052070C" w:rsidRDefault="00733E13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ficha 22, vamos trabalhar com a personagem Sininho, e a atividade proposta contempla o eixo Números e operações. Sininho gosta muito de cozinhar, logo, vamos pensar na matemática usando receitas. Estim</w:t>
            </w:r>
            <w:r>
              <w:rPr>
                <w:sz w:val="24"/>
                <w:szCs w:val="24"/>
              </w:rPr>
              <w:t xml:space="preserve">ar, assim como proporcionar, </w:t>
            </w:r>
            <w:proofErr w:type="gramStart"/>
            <w:r>
              <w:rPr>
                <w:sz w:val="24"/>
                <w:szCs w:val="24"/>
              </w:rPr>
              <w:t>são</w:t>
            </w:r>
            <w:proofErr w:type="gramEnd"/>
            <w:r>
              <w:rPr>
                <w:sz w:val="24"/>
                <w:szCs w:val="24"/>
              </w:rPr>
              <w:t xml:space="preserve"> habilidades necessárias ao longo da vida, e iniciar esse trabalho com as crianças pequenas auxilia para que, mais rapidamente, desenvolvam recursos para realizar, de um modo cada vez melhor, esses procedimentos,  A atividad</w:t>
            </w:r>
            <w:r>
              <w:rPr>
                <w:sz w:val="24"/>
                <w:szCs w:val="24"/>
              </w:rPr>
              <w:t>e pede para que elas levantem hipóteses de quantas cenouras e laranjas podem ser usadas para fazer um suco. Essa é uma atividade de estimativa, e você poderá encontrar nos registros diferentes hipóteses. No momento da apreciação, converse sobre a relação e</w:t>
            </w:r>
            <w:r>
              <w:rPr>
                <w:sz w:val="24"/>
                <w:szCs w:val="24"/>
              </w:rPr>
              <w:t xml:space="preserve">ntre fazer suco para uma pessoa e fazer suco para muitas pessoas, buscando aproximá-las da </w:t>
            </w:r>
            <w:proofErr w:type="spellStart"/>
            <w:r>
              <w:rPr>
                <w:sz w:val="24"/>
                <w:szCs w:val="24"/>
              </w:rPr>
              <w:t>idéia</w:t>
            </w:r>
            <w:proofErr w:type="spellEnd"/>
            <w:r>
              <w:rPr>
                <w:sz w:val="24"/>
                <w:szCs w:val="24"/>
              </w:rPr>
              <w:t xml:space="preserve"> de proporção. Proposta: “Quantas laranjas e cenouras você acha que Sininho usou para fazer o suco?” para o registro desenhar laranjas </w:t>
            </w: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círculos) e cenouras (l</w:t>
            </w:r>
            <w:r>
              <w:rPr>
                <w:sz w:val="24"/>
                <w:szCs w:val="24"/>
              </w:rPr>
              <w:t xml:space="preserve">inhas verticais) 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CE04CE" w:rsidRDefault="00CE04CE" w:rsidP="00CE04CE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CE04CE">
              <w:rPr>
                <w:b/>
                <w:sz w:val="24"/>
                <w:szCs w:val="24"/>
              </w:rPr>
              <w:object w:dxaOrig="12631" w:dyaOrig="8925">
                <v:shape id="_x0000_i1029" type="#_x0000_t75" style="width:193.5pt;height:136.5pt" o:ole="">
                  <v:imagedata r:id="rId14" o:title=""/>
                </v:shape>
                <o:OLEObject Type="Embed" ProgID="AcroExch.Document.11" ShapeID="_x0000_i1029" DrawAspect="Content" ObjectID="_1660137222" r:id="rId15"/>
              </w:objec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ATIVIDADE COMPLEMENTARES </w:t>
            </w:r>
          </w:p>
          <w:p w:rsidR="00CE04CE" w:rsidRDefault="00733E13" w:rsidP="00CE04CE">
            <w:pPr>
              <w:spacing w:before="240" w:after="240"/>
              <w:jc w:val="both"/>
            </w:pPr>
            <w:r>
              <w:rPr>
                <w:b/>
                <w:sz w:val="24"/>
                <w:szCs w:val="24"/>
              </w:rPr>
              <w:t>SEMANA DA PÁTRIA</w:t>
            </w:r>
          </w:p>
          <w:p w:rsidR="0052070C" w:rsidRDefault="00CE04CE" w:rsidP="00C53EDE">
            <w:pPr>
              <w:spacing w:before="240" w:after="240"/>
              <w:jc w:val="center"/>
              <w:rPr>
                <w:b/>
                <w:color w:val="1155CC"/>
                <w:sz w:val="24"/>
                <w:szCs w:val="24"/>
                <w:u w:val="single"/>
              </w:rPr>
            </w:pPr>
            <w:r w:rsidRPr="00CE04CE">
              <w:object w:dxaOrig="12631" w:dyaOrig="8925">
                <v:shape id="_x0000_i1030" type="#_x0000_t75" style="width:165pt;height:117pt" o:ole="">
                  <v:imagedata r:id="rId16" o:title=""/>
                </v:shape>
                <o:OLEObject Type="Embed" ProgID="AcroExch.Document.11" ShapeID="_x0000_i1030" DrawAspect="Content" ObjectID="_1660137223" r:id="rId17"/>
              </w:object>
            </w:r>
          </w:p>
          <w:p w:rsidR="00C53EDE" w:rsidRDefault="00C53EDE" w:rsidP="00C53EDE">
            <w:pPr>
              <w:spacing w:before="240" w:after="240"/>
              <w:jc w:val="center"/>
            </w:pPr>
            <w:r w:rsidRPr="00C53EDE">
              <w:object w:dxaOrig="8925" w:dyaOrig="12630">
                <v:shape id="_x0000_i1031" type="#_x0000_t75" style="width:138pt;height:165pt" o:ole="">
                  <v:imagedata r:id="rId18" o:title=""/>
                </v:shape>
                <o:OLEObject Type="Embed" ProgID="AcroExch.Document.11" ShapeID="_x0000_i1031" DrawAspect="Content" ObjectID="_1660137224" r:id="rId19"/>
              </w:object>
            </w:r>
          </w:p>
          <w:p w:rsidR="00C53EDE" w:rsidRPr="00C53EDE" w:rsidRDefault="00C53EDE" w:rsidP="00C53EDE">
            <w:pPr>
              <w:spacing w:before="240" w:after="240"/>
              <w:jc w:val="center"/>
            </w:pPr>
            <w:r w:rsidRPr="00C53EDE">
              <w:object w:dxaOrig="8925" w:dyaOrig="12630">
                <v:shape id="_x0000_i1032" type="#_x0000_t75" style="width:111pt;height:156pt" o:ole="">
                  <v:imagedata r:id="rId20" o:title=""/>
                </v:shape>
                <o:OLEObject Type="Embed" ProgID="AcroExch.Document.11" ShapeID="_x0000_i1032" DrawAspect="Content" ObjectID="_1660137225" r:id="rId21"/>
              </w:objec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HINO NACIONAL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hyperlink r:id="rId22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https://www.youtube.com/watch?v=iUXVT6a2uAY</w:t>
              </w:r>
            </w:hyperlink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ESTÁTUA DIFERENTE 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hyperlink r:id="rId23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https://www.youtube.com/watch?v=QAGphdpM8a4</w:t>
              </w:r>
            </w:hyperlink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 BOCA DO JACARÉ 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hyperlink r:id="rId24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https://www.youtube.com/watch?v=G2oBnsAZW3g</w:t>
              </w:r>
            </w:hyperlink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CIRANDA DOS BICHOS </w:t>
            </w:r>
          </w:p>
          <w:p w:rsidR="0052070C" w:rsidRDefault="00733E1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hyperlink r:id="rId25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https://www.youtube.com/watch?v=H9fXoZmMHK8</w:t>
              </w:r>
            </w:hyperlink>
          </w:p>
          <w:p w:rsidR="0052070C" w:rsidRDefault="0052070C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</w:tc>
      </w:tr>
      <w:tr w:rsidR="0052070C">
        <w:trPr>
          <w:trHeight w:val="7010"/>
        </w:trPr>
        <w:tc>
          <w:tcPr>
            <w:tcW w:w="2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70C" w:rsidRDefault="0052070C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52070C" w:rsidRDefault="0052070C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52070C" w:rsidRDefault="00733E13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Disciplinas      </w:t>
            </w:r>
          </w:p>
          <w:p w:rsidR="0052070C" w:rsidRDefault="00733E13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extras</w:t>
            </w:r>
            <w:proofErr w:type="gramEnd"/>
          </w:p>
          <w:p w:rsidR="0052070C" w:rsidRDefault="00733E13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70C" w:rsidRDefault="00733E13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Educação Física</w:t>
            </w:r>
          </w:p>
          <w:p w:rsidR="0052070C" w:rsidRDefault="00733E13">
            <w:pPr>
              <w:spacing w:before="240" w:after="240"/>
              <w:ind w:left="-140"/>
              <w:jc w:val="both"/>
              <w:rPr>
                <w:b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</w:rPr>
              <w:t>OBJETIVO DA AULA: ESTRUTURAÇÃO ESPACIAL;</w:t>
            </w:r>
          </w:p>
          <w:p w:rsidR="0052070C" w:rsidRDefault="00733E13">
            <w:pPr>
              <w:spacing w:before="240" w:after="240"/>
              <w:ind w:left="-140"/>
              <w:jc w:val="both"/>
              <w:rPr>
                <w:b/>
              </w:rPr>
            </w:pPr>
            <w:r>
              <w:rPr>
                <w:b/>
              </w:rPr>
              <w:t>MATERIAIS: CADEIRA, CORDA OU BARBANTE.</w:t>
            </w:r>
          </w:p>
          <w:p w:rsidR="0052070C" w:rsidRDefault="0052070C">
            <w:pPr>
              <w:spacing w:before="240" w:after="240"/>
              <w:ind w:left="-140"/>
              <w:jc w:val="both"/>
              <w:rPr>
                <w:b/>
              </w:rPr>
            </w:pPr>
          </w:p>
          <w:p w:rsidR="0052070C" w:rsidRDefault="00733E13">
            <w:pPr>
              <w:spacing w:before="240" w:after="240"/>
              <w:ind w:left="-140"/>
              <w:jc w:val="both"/>
              <w:rPr>
                <w:b/>
              </w:rPr>
            </w:pPr>
            <w:r>
              <w:rPr>
                <w:b/>
              </w:rPr>
              <w:t xml:space="preserve"> 1° ATIVIDADE: COMANDOS PARA A CRIANÇA;</w:t>
            </w:r>
          </w:p>
          <w:p w:rsidR="0052070C" w:rsidRDefault="00733E13">
            <w:pPr>
              <w:spacing w:before="240" w:after="240"/>
              <w:ind w:left="-140"/>
              <w:jc w:val="both"/>
            </w:pPr>
            <w:r>
              <w:t>Vamos correr de frente? (Deslocar para frente);</w:t>
            </w:r>
          </w:p>
          <w:p w:rsidR="0052070C" w:rsidRDefault="00733E13">
            <w:pPr>
              <w:spacing w:before="240" w:after="240"/>
              <w:ind w:left="-140"/>
              <w:jc w:val="both"/>
            </w:pPr>
            <w:r>
              <w:t>Vamos andar para trás? (Deslocamento para trás);</w:t>
            </w:r>
          </w:p>
          <w:p w:rsidR="0052070C" w:rsidRDefault="00733E13">
            <w:pPr>
              <w:spacing w:before="240" w:after="240"/>
              <w:ind w:left="-140"/>
              <w:jc w:val="both"/>
              <w:rPr>
                <w:b/>
              </w:rPr>
            </w:pPr>
            <w:r>
              <w:t>Vamos andar de ladinho abrindo a perna? (Deslocamento lateral);</w:t>
            </w:r>
          </w:p>
          <w:p w:rsidR="0052070C" w:rsidRDefault="00733E13">
            <w:pPr>
              <w:spacing w:before="240" w:after="240"/>
              <w:ind w:left="-140"/>
              <w:jc w:val="both"/>
            </w:pPr>
            <w:r>
              <w:t>Vamos subir em cima</w:t>
            </w:r>
            <w:proofErr w:type="gramStart"/>
            <w:r>
              <w:t>….</w:t>
            </w:r>
            <w:proofErr w:type="gramEnd"/>
            <w:r>
              <w:t xml:space="preserve"> </w:t>
            </w:r>
            <w:proofErr w:type="gramStart"/>
            <w:r>
              <w:t>da</w:t>
            </w:r>
            <w:proofErr w:type="gramEnd"/>
            <w:r>
              <w:t xml:space="preserve"> cadeira? </w:t>
            </w:r>
          </w:p>
          <w:p w:rsidR="0052070C" w:rsidRDefault="00733E13">
            <w:pPr>
              <w:spacing w:before="240" w:after="240"/>
              <w:ind w:left="-140"/>
              <w:jc w:val="both"/>
            </w:pPr>
            <w:r>
              <w:t>Obs.: cadeira não mu</w:t>
            </w:r>
            <w:r>
              <w:t>ito alta.</w:t>
            </w:r>
          </w:p>
          <w:p w:rsidR="0052070C" w:rsidRDefault="00733E13">
            <w:pPr>
              <w:spacing w:before="240" w:after="240"/>
              <w:ind w:left="-140"/>
              <w:jc w:val="both"/>
            </w:pPr>
            <w:r>
              <w:t>Vamos dentro da caverna? (passar embaixo da mesa)</w:t>
            </w:r>
          </w:p>
          <w:p w:rsidR="0052070C" w:rsidRDefault="00733E13">
            <w:pPr>
              <w:spacing w:before="240" w:after="240"/>
              <w:ind w:left="-140"/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1614488" cy="1071563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88" cy="1071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2070C" w:rsidRDefault="00733E13">
            <w:pPr>
              <w:spacing w:before="240" w:after="240"/>
              <w:ind w:left="-140"/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1289447" cy="1719263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 l="10928" t="10439" r="22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447" cy="171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2070C" w:rsidRDefault="0052070C">
            <w:pPr>
              <w:spacing w:before="240" w:after="240"/>
              <w:ind w:left="-140"/>
              <w:jc w:val="both"/>
            </w:pPr>
          </w:p>
          <w:p w:rsidR="0052070C" w:rsidRDefault="00733E13">
            <w:pPr>
              <w:spacing w:before="240" w:after="240"/>
              <w:ind w:left="-140"/>
              <w:jc w:val="both"/>
              <w:rPr>
                <w:b/>
              </w:rPr>
            </w:pPr>
            <w:r>
              <w:rPr>
                <w:b/>
              </w:rPr>
              <w:t>2° ATIVIDADE: VAMOS PULAR DENTRO DO CÍRCULO?</w:t>
            </w:r>
          </w:p>
          <w:p w:rsidR="0052070C" w:rsidRDefault="00733E13">
            <w:pPr>
              <w:spacing w:before="240" w:after="240"/>
              <w:ind w:left="-140"/>
              <w:jc w:val="both"/>
            </w:pPr>
            <w:r>
              <w:t xml:space="preserve">Vamos fazer o círculo com uma corda ou barbante, este círculo têm que encaixar a criança toda dentro deste espaço. </w:t>
            </w:r>
          </w:p>
          <w:p w:rsidR="0052070C" w:rsidRDefault="00733E13">
            <w:pPr>
              <w:spacing w:before="240" w:after="240"/>
              <w:ind w:left="-140"/>
              <w:jc w:val="both"/>
            </w:pPr>
            <w:r>
              <w:t xml:space="preserve">Vamos pular dentro? </w:t>
            </w:r>
          </w:p>
          <w:p w:rsidR="0052070C" w:rsidRDefault="00733E13">
            <w:pPr>
              <w:spacing w:before="240" w:after="240"/>
              <w:ind w:left="-140"/>
              <w:jc w:val="both"/>
            </w:pPr>
            <w:r>
              <w:lastRenderedPageBreak/>
              <w:t>Vamos pul</w:t>
            </w:r>
            <w:r>
              <w:t xml:space="preserve">ar fora do círculo? </w:t>
            </w:r>
          </w:p>
          <w:p w:rsidR="0052070C" w:rsidRDefault="00733E13">
            <w:pPr>
              <w:spacing w:before="240" w:after="240"/>
              <w:ind w:left="-140"/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2191601" cy="1852613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8"/>
                          <a:srcRect t="7166" b="3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601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2070C" w:rsidRDefault="0052070C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</w:p>
          <w:p w:rsidR="0052070C" w:rsidRDefault="00733E13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52070C" w:rsidRDefault="0052070C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</w:p>
          <w:p w:rsidR="0052070C" w:rsidRDefault="00733E13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Música:</w:t>
            </w:r>
          </w:p>
          <w:p w:rsidR="0052070C" w:rsidRDefault="00733E13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 as clavas e violão cantaremos musiquinhas de roda em intensidade forte e fraca, e depois faremos a ficha </w:t>
            </w:r>
            <w:proofErr w:type="gramStart"/>
            <w:r>
              <w:rPr>
                <w:sz w:val="24"/>
                <w:szCs w:val="24"/>
              </w:rPr>
              <w:t>7</w:t>
            </w:r>
            <w:proofErr w:type="gramEnd"/>
            <w:r>
              <w:rPr>
                <w:sz w:val="24"/>
                <w:szCs w:val="24"/>
              </w:rPr>
              <w:t xml:space="preserve"> da apostila.</w:t>
            </w:r>
          </w:p>
          <w:p w:rsidR="0025737B" w:rsidRDefault="0025737B" w:rsidP="0025737B">
            <w:pPr>
              <w:spacing w:before="240" w:after="240"/>
              <w:ind w:left="-14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09850" cy="1892794"/>
                  <wp:effectExtent l="0" t="0" r="0" b="0"/>
                  <wp:docPr id="6" name="Imagem 6" descr="9635622e-d3b7-4818-b0c6-d3b3000a5434.jpg (1797×13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9635622e-d3b7-4818-b0c6-d3b3000a5434.jpg (1797×130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581" cy="189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37B" w:rsidRDefault="0025737B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</w:p>
          <w:p w:rsidR="0052070C" w:rsidRDefault="00733E13" w:rsidP="0025737B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(66) 999891923</w:t>
            </w:r>
          </w:p>
          <w:p w:rsidR="0052070C" w:rsidRDefault="00733E13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Artes:</w:t>
            </w:r>
          </w:p>
          <w:p w:rsidR="0052070C" w:rsidRDefault="00733E13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Nesta atividade da ficha 19, o aluno deverá assistir </w:t>
            </w:r>
            <w:proofErr w:type="gramStart"/>
            <w:r>
              <w:rPr>
                <w:sz w:val="24"/>
                <w:szCs w:val="24"/>
              </w:rPr>
              <w:t>um vídeo</w:t>
            </w:r>
            <w:proofErr w:type="gramEnd"/>
            <w:r>
              <w:rPr>
                <w:sz w:val="24"/>
                <w:szCs w:val="24"/>
              </w:rPr>
              <w:t xml:space="preserve"> com a dança da região Sul, FANDANGO. Em seguida poderá dançar imitando e </w:t>
            </w:r>
            <w:proofErr w:type="spellStart"/>
            <w:r>
              <w:rPr>
                <w:sz w:val="24"/>
                <w:szCs w:val="24"/>
              </w:rPr>
              <w:t>depoi</w:t>
            </w:r>
            <w:proofErr w:type="spellEnd"/>
            <w:r>
              <w:rPr>
                <w:sz w:val="24"/>
                <w:szCs w:val="24"/>
              </w:rPr>
              <w:t xml:space="preserve"> representar sua dança no espaço da ficha.</w:t>
            </w:r>
          </w:p>
          <w:p w:rsidR="0052070C" w:rsidRDefault="00733E13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Dica de vídeo: </w:t>
            </w:r>
            <w:proofErr w:type="gramStart"/>
            <w:r>
              <w:rPr>
                <w:sz w:val="24"/>
                <w:szCs w:val="24"/>
              </w:rPr>
              <w:t>https</w:t>
            </w:r>
            <w:proofErr w:type="gramEnd"/>
            <w:r>
              <w:rPr>
                <w:sz w:val="24"/>
                <w:szCs w:val="24"/>
              </w:rPr>
              <w:t>://youtu.be/N02VRy3MBGE</w:t>
            </w:r>
          </w:p>
          <w:p w:rsidR="0052070C" w:rsidRDefault="00733E13">
            <w:pPr>
              <w:spacing w:before="240" w:after="240" w:line="360" w:lineRule="auto"/>
              <w:ind w:left="-14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2416975" cy="1757363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975" cy="1757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2070C" w:rsidRDefault="00733E13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Liamara</w:t>
            </w:r>
            <w:proofErr w:type="spellEnd"/>
            <w:r>
              <w:rPr>
                <w:sz w:val="24"/>
                <w:szCs w:val="24"/>
              </w:rPr>
              <w:t xml:space="preserve"> (6</w:t>
            </w:r>
            <w:r>
              <w:rPr>
                <w:sz w:val="24"/>
                <w:szCs w:val="24"/>
              </w:rPr>
              <w:t>6)9 99401929.</w:t>
            </w:r>
          </w:p>
          <w:p w:rsidR="0052070C" w:rsidRDefault="00733E13">
            <w:pPr>
              <w:spacing w:before="240" w:after="240" w:line="360" w:lineRule="auto"/>
              <w:ind w:left="-14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  <w:u w:val="single"/>
              </w:rPr>
              <w:t>Inglês</w:t>
            </w:r>
            <w:r>
              <w:rPr>
                <w:sz w:val="24"/>
                <w:szCs w:val="24"/>
              </w:rPr>
              <w:t xml:space="preserve">: Nesta semana, nas aulas de Inglês, iremos decorar a BUTTERFLY. As crianças reforçarão a coordenação motora e o vocabulário relacionado às </w:t>
            </w:r>
            <w:proofErr w:type="spellStart"/>
            <w:r>
              <w:rPr>
                <w:sz w:val="24"/>
                <w:szCs w:val="24"/>
              </w:rPr>
              <w:t>colors</w:t>
            </w:r>
            <w:proofErr w:type="spellEnd"/>
            <w:r>
              <w:rPr>
                <w:sz w:val="24"/>
                <w:szCs w:val="24"/>
              </w:rPr>
              <w:t>, decorando o animalzinho, utilizando materiais como: brilho, lantejoula e papel crepom n</w:t>
            </w:r>
            <w:r>
              <w:rPr>
                <w:sz w:val="24"/>
                <w:szCs w:val="24"/>
              </w:rPr>
              <w:t>as cores indicadas na atividade.</w:t>
            </w:r>
          </w:p>
          <w:bookmarkStart w:id="0" w:name="_GoBack"/>
          <w:p w:rsidR="0025737B" w:rsidRDefault="0025737B" w:rsidP="0025737B">
            <w:pPr>
              <w:spacing w:before="240" w:after="240" w:line="360" w:lineRule="auto"/>
              <w:ind w:left="-140"/>
              <w:jc w:val="center"/>
              <w:rPr>
                <w:sz w:val="24"/>
                <w:szCs w:val="24"/>
              </w:rPr>
            </w:pPr>
            <w:r w:rsidRPr="00C53EDE">
              <w:rPr>
                <w:sz w:val="24"/>
                <w:szCs w:val="24"/>
              </w:rPr>
              <w:object w:dxaOrig="8925" w:dyaOrig="12630">
                <v:shape id="_x0000_i1033" type="#_x0000_t75" style="width:130.5pt;height:183pt" o:ole="">
                  <v:imagedata r:id="rId31" o:title=""/>
                </v:shape>
                <o:OLEObject Type="Embed" ProgID="AcroExch.Document.11" ShapeID="_x0000_i1033" DrawAspect="Content" ObjectID="_1660137226" r:id="rId32"/>
              </w:object>
            </w:r>
            <w:bookmarkEnd w:id="0"/>
          </w:p>
          <w:p w:rsidR="0052070C" w:rsidRDefault="00733E13" w:rsidP="0025737B">
            <w:pPr>
              <w:spacing w:before="240" w:after="240" w:line="360" w:lineRule="auto"/>
              <w:ind w:left="-14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</w:t>
            </w:r>
            <w:proofErr w:type="spellEnd"/>
            <w:proofErr w:type="gramStart"/>
            <w:r>
              <w:rPr>
                <w:sz w:val="24"/>
                <w:szCs w:val="24"/>
              </w:rPr>
              <w:t>!!!</w:t>
            </w:r>
            <w:proofErr w:type="gramEnd"/>
          </w:p>
          <w:p w:rsidR="0052070C" w:rsidRDefault="00733E13">
            <w:pPr>
              <w:spacing w:before="240" w:after="240" w:line="360" w:lineRule="auto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proofErr w:type="spellStart"/>
            <w:r>
              <w:rPr>
                <w:sz w:val="24"/>
                <w:szCs w:val="24"/>
              </w:rPr>
              <w:t>Teacher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</w:p>
          <w:p w:rsidR="0052070C" w:rsidRDefault="00733E13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(66) 9961</w:t>
            </w:r>
            <w:r>
              <w:rPr>
                <w:sz w:val="24"/>
                <w:szCs w:val="24"/>
              </w:rPr>
              <w:t>43361</w:t>
            </w:r>
          </w:p>
        </w:tc>
      </w:tr>
    </w:tbl>
    <w:p w:rsidR="0052070C" w:rsidRDefault="00733E13">
      <w:pPr>
        <w:spacing w:before="240" w:after="240"/>
      </w:pPr>
      <w:r>
        <w:lastRenderedPageBreak/>
        <w:t xml:space="preserve"> </w:t>
      </w:r>
    </w:p>
    <w:p w:rsidR="0052070C" w:rsidRDefault="00733E13">
      <w:pPr>
        <w:spacing w:before="240" w:after="240"/>
      </w:pPr>
      <w:r>
        <w:t xml:space="preserve"> </w:t>
      </w:r>
    </w:p>
    <w:p w:rsidR="0052070C" w:rsidRDefault="00733E13">
      <w:pPr>
        <w:spacing w:before="240" w:after="240"/>
      </w:pPr>
      <w:r>
        <w:lastRenderedPageBreak/>
        <w:t xml:space="preserve"> </w:t>
      </w:r>
    </w:p>
    <w:p w:rsidR="0052070C" w:rsidRDefault="0052070C"/>
    <w:sectPr w:rsidR="0052070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2070C"/>
    <w:rsid w:val="000D6378"/>
    <w:rsid w:val="0025737B"/>
    <w:rsid w:val="0052070C"/>
    <w:rsid w:val="00733E13"/>
    <w:rsid w:val="00C53EDE"/>
    <w:rsid w:val="00CE04CE"/>
    <w:rsid w:val="00F6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E04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0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E04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0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hyperlink" Target="https://www.youtube.com/watch?v=H9fXoZmMHK8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hyperlink" Target="https://www.youtube.com/watch?v=G2oBnsAZW3g" TargetMode="External"/><Relationship Id="rId32" Type="http://schemas.openxmlformats.org/officeDocument/2006/relationships/oleObject" Target="embeddings/oleObject9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hyperlink" Target="https://www.youtube.com/watch?v=QAGphdpM8a4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hyperlink" Target="https://www.youtube.com/watch?v=iUXVT6a2uAY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1019</Words>
  <Characters>5504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2020-08-28T20:26:00Z</cp:lastPrinted>
  <dcterms:created xsi:type="dcterms:W3CDTF">2020-08-28T19:50:00Z</dcterms:created>
  <dcterms:modified xsi:type="dcterms:W3CDTF">2020-08-28T20:27:00Z</dcterms:modified>
</cp:coreProperties>
</file>