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75" w:rsidRPr="00FE2475" w:rsidRDefault="00FE2475" w:rsidP="00FE2475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5907"/>
      </w:tblGrid>
      <w:tr w:rsidR="00FE2475" w:rsidRPr="00FE2475" w:rsidTr="00FE2475">
        <w:trPr>
          <w:trHeight w:val="196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  <w:lang w:eastAsia="pt-BR"/>
              </w:rPr>
              <w:drawing>
                <wp:inline distT="0" distB="0" distL="0" distR="0" wp14:anchorId="52636A6E" wp14:editId="4AF6E895">
                  <wp:extent cx="1076325" cy="1181100"/>
                  <wp:effectExtent l="0" t="0" r="9525" b="0"/>
                  <wp:docPr id="1" name="Imagem 1" descr="https://lh6.googleusercontent.com/GOAW0z4HjSaUzPv-wtjFX63lI64BWON9rHqCerQCmDnQfHvWZEFvlngujnPdIzZarC9CLqo5nYvNz7IijnT5WXRG1YF-YVGfNo5XgkogziYqTd19Y472irSg52jVJvGnnIiSTF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GOAW0z4HjSaUzPv-wtjFX63lI64BWON9rHqCerQCmDnQfHvWZEFvlngujnPdIzZarC9CLqo5nYvNz7IijnT5WXRG1YF-YVGfNo5XgkogziYqTd19Y472irSg52jVJvGnnIiSTF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E2475" w:rsidRPr="00FE2475" w:rsidRDefault="00FE2475" w:rsidP="00FE24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pt-BR"/>
              </w:rPr>
              <w:t>FUNDAÇÃO EDUCACIONAL CLAUDINO FRANCIO</w:t>
            </w:r>
          </w:p>
          <w:p w:rsidR="00FE2475" w:rsidRPr="00FE2475" w:rsidRDefault="00FE2475" w:rsidP="00FE24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pt-BR"/>
              </w:rPr>
              <w:t>  CENTRO DE EDUCAÇÃO BÁSICA SÃO JOSÉ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pt-BR"/>
              </w:rPr>
              <w:t> </w:t>
            </w:r>
          </w:p>
        </w:tc>
      </w:tr>
    </w:tbl>
    <w:p w:rsidR="00FE2475" w:rsidRPr="00FE2475" w:rsidRDefault="00FE2475" w:rsidP="00FE2475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t-BR"/>
        </w:rPr>
      </w:pPr>
    </w:p>
    <w:p w:rsidR="00FE2475" w:rsidRPr="00FE2475" w:rsidRDefault="00FE2475" w:rsidP="00FE24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47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t-BR"/>
        </w:rPr>
        <w:t>ROTEIRO DE ESTUDOS</w:t>
      </w:r>
    </w:p>
    <w:p w:rsidR="00FE2475" w:rsidRDefault="00FE2475" w:rsidP="00FE2475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bookmarkStart w:id="0" w:name="_GoBack"/>
      <w:r w:rsidRPr="00FE2475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Semana de 04 a 08 de maio de 2020</w:t>
      </w:r>
    </w:p>
    <w:bookmarkEnd w:id="0"/>
    <w:p w:rsidR="00296085" w:rsidRPr="00FE2475" w:rsidRDefault="00296085" w:rsidP="00FE24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t-BR"/>
        </w:rPr>
        <w:t>Obs.: Participem das aulas remotas com tira-dúvid</w:t>
      </w:r>
      <w:r w:rsidR="003D1381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as dos roteiros anteriores</w:t>
      </w:r>
      <w:r>
        <w:rPr>
          <w:rFonts w:ascii="Arial" w:eastAsia="Times New Roman" w:hAnsi="Arial" w:cs="Arial"/>
          <w:color w:val="000000"/>
          <w:sz w:val="32"/>
          <w:szCs w:val="32"/>
          <w:lang w:eastAsia="pt-BR"/>
        </w:rPr>
        <w:t>.</w:t>
      </w:r>
    </w:p>
    <w:p w:rsidR="00FE2475" w:rsidRPr="00FE2475" w:rsidRDefault="00FE2475" w:rsidP="00FE2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559"/>
        <w:gridCol w:w="5060"/>
      </w:tblGrid>
      <w:tr w:rsidR="00FE2475" w:rsidRPr="00FE2475" w:rsidTr="00FE2475">
        <w:trPr>
          <w:trHeight w:val="404"/>
        </w:trPr>
        <w:tc>
          <w:tcPr>
            <w:tcW w:w="2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after="0" w:line="240" w:lineRule="auto"/>
              <w:ind w:left="-850" w:right="45" w:hanging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bscript"/>
                <w:lang w:eastAsia="pt-BR"/>
              </w:rPr>
              <w:t xml:space="preserve">A                        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bscript"/>
                <w:lang w:eastAsia="pt-BR"/>
              </w:rPr>
              <w:t xml:space="preserve">                                    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vertAlign w:val="subscript"/>
                <w:lang w:eastAsia="pt-BR"/>
              </w:rPr>
              <w:t>TURMAS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vertAlign w:val="subscript"/>
                <w:lang w:eastAsia="pt-BR"/>
              </w:rPr>
              <w:t>DISCIPLINA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vertAlign w:val="subscript"/>
                <w:lang w:eastAsia="pt-BR"/>
              </w:rPr>
              <w:t>ORIENTAÇÕES DE ESTUDOS</w:t>
            </w:r>
          </w:p>
        </w:tc>
      </w:tr>
      <w:tr w:rsidR="00FE2475" w:rsidRPr="00FE2475" w:rsidTr="00FE2475">
        <w:trPr>
          <w:trHeight w:val="485"/>
        </w:trPr>
        <w:tc>
          <w:tcPr>
            <w:tcW w:w="20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6º ANO E.F.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INGLÊS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Desenvolver os exercícios das páginas 39 e 40. Criar um arco-íris com as letras do seu primeiro nome (seguindo o modelo do exercício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página 58 da apostila).</w:t>
            </w:r>
          </w:p>
        </w:tc>
      </w:tr>
      <w:tr w:rsidR="00FE2475" w:rsidRPr="00FE2475" w:rsidTr="00FE2475">
        <w:trPr>
          <w:trHeight w:val="303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Leitura e resolução das páginas: 74 a 112; e Tarefas 10,11,12 e 13.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t-BR"/>
              </w:rPr>
              <w:t xml:space="preserve">Sugestão: </w:t>
            </w: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Vídeo aula disponível no site Objetivo: 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Raiz quadrada de um número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natural.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-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: Rosana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Perleto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Santos.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Expressões com números naturais I -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: Rosana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Perleto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Santos.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Expressões com números naturais II -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: Rosana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Perleto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Santos.</w:t>
            </w: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E2475" w:rsidRPr="00FE2475" w:rsidTr="00FE2475">
        <w:trPr>
          <w:trHeight w:val="75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A estrutura do nosso planeta – página 43. Atividade da página 44. Leitura – página 45. Atividade da página 46</w:t>
            </w:r>
          </w:p>
        </w:tc>
      </w:tr>
      <w:tr w:rsidR="00FE2475" w:rsidRPr="00FE2475" w:rsidTr="00FE2475">
        <w:trPr>
          <w:trHeight w:val="485"/>
        </w:trPr>
        <w:tc>
          <w:tcPr>
            <w:tcW w:w="20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2960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7º 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ANO 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E.F.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ind w:left="142" w:hanging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INGLÊS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Desenvolver as atividades das páginas 39 e 40 e finalizar as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homeworks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apostila do 1º bimestre. Em seguida, em seu caderno, escrever um pequeno texto sobre a sua rotina diária fazendo uso do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simple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present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. (Usar como modelo o texto da página 2 da apostila do 1º bimestre.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proofErr w:type="gramEnd"/>
          </w:p>
        </w:tc>
      </w:tr>
      <w:tr w:rsidR="00FE2475" w:rsidRPr="00FE2475" w:rsidTr="00FE2475">
        <w:trPr>
          <w:trHeight w:val="93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ind w:left="142" w:hanging="6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PORTUGUÊS</w:t>
            </w:r>
          </w:p>
          <w:p w:rsidR="00FE2475" w:rsidRPr="00FE2475" w:rsidRDefault="00FE2475" w:rsidP="00FE2475">
            <w:pPr>
              <w:spacing w:before="240" w:after="0" w:line="240" w:lineRule="auto"/>
              <w:ind w:left="142" w:hanging="6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(Turma A Manhã)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Resolução de atividades (pág. 85 a 99). Acessar o conteúdo online no Portal Objetivo. Tarefas 17 a 19 (págs.136 a 142).</w:t>
            </w:r>
          </w:p>
        </w:tc>
      </w:tr>
      <w:tr w:rsidR="00FE2475" w:rsidRPr="00FE2475" w:rsidTr="00FE2475">
        <w:trPr>
          <w:trHeight w:val="354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Leitura e resolução das páginas: 75 a 100; e tarefa 9,10,11.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t-BR"/>
              </w:rPr>
              <w:t xml:space="preserve">Sugestão: </w:t>
            </w: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Vídeo aula disponível no site objetivo: 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Subtração de números inteiros (I)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Multiplicação e divisão de números inteiros (I)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Multiplicação e divisão de números inteiros (II)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Potenciação e radiciação de um número inteiro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Expressões numéricas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</w:tc>
      </w:tr>
      <w:tr w:rsidR="00FE2475" w:rsidRPr="00FE2475" w:rsidTr="00FE2475">
        <w:trPr>
          <w:trHeight w:val="99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Leitura das páginas: 42, 43 e 44 e fazer as atividades contidas nessas páginas.</w:t>
            </w:r>
          </w:p>
        </w:tc>
      </w:tr>
      <w:tr w:rsidR="00FE2475" w:rsidRPr="00FE2475" w:rsidTr="00851F26">
        <w:trPr>
          <w:trHeight w:val="485"/>
        </w:trPr>
        <w:tc>
          <w:tcPr>
            <w:tcW w:w="20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2960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8º 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ANO 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E.F.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475" w:rsidRPr="00FE2475" w:rsidRDefault="00851F26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F26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Leitura e resolução das páginas: 72 a 106.</w:t>
            </w:r>
          </w:p>
          <w:p w:rsidR="00851F26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t-BR"/>
              </w:rPr>
              <w:t xml:space="preserve">Sugestão: </w:t>
            </w: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Vídeo aula disponível no site do objetivo:</w:t>
            </w:r>
          </w:p>
          <w:p w:rsidR="00851F26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Aula: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Bissetriz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-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851F26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Aula: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Mediatriz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-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851F26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Pontos notáveis de um triângulo (I)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851F26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Pontos notáveis de um triângulo (II)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  <w:p w:rsidR="00FE2475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Aula: Pontos notáveis de um triângulo (III) - </w:t>
            </w:r>
            <w:proofErr w:type="spellStart"/>
            <w:proofErr w:type="gramStart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Prof: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Diana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 xml:space="preserve"> Simões Ferreira</w:t>
            </w:r>
          </w:p>
        </w:tc>
      </w:tr>
      <w:tr w:rsidR="00FE2475" w:rsidRPr="00FE2475" w:rsidTr="00851F26">
        <w:trPr>
          <w:trHeight w:val="485"/>
        </w:trPr>
        <w:tc>
          <w:tcPr>
            <w:tcW w:w="20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2960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9º 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ANO 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E.F.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475" w:rsidRPr="00FE2475" w:rsidRDefault="00851F26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PORTUGUÊS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475" w:rsidRPr="00FE2475" w:rsidRDefault="00851F26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Realizar leitura e resolução das atividades do 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(págs. 61 a 77).</w:t>
            </w:r>
          </w:p>
        </w:tc>
      </w:tr>
      <w:tr w:rsidR="00FE2475" w:rsidRPr="00FE2475" w:rsidTr="00FE2475">
        <w:trPr>
          <w:trHeight w:val="48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CIÊNCIAS (FÍS)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Módulo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(págs.29 a 43).</w:t>
            </w:r>
          </w:p>
        </w:tc>
      </w:tr>
      <w:tr w:rsidR="00FE2475" w:rsidRPr="00FE2475" w:rsidTr="00851F26">
        <w:trPr>
          <w:trHeight w:val="485"/>
        </w:trPr>
        <w:tc>
          <w:tcPr>
            <w:tcW w:w="208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2960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1ª SÉRIE E.M.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475" w:rsidRPr="00FE2475" w:rsidRDefault="00851F26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PORTUGUÊS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475" w:rsidRPr="00FE2475" w:rsidRDefault="00851F26" w:rsidP="00851F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Frente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Estudar os Módulos 13, 14, 15 e 16, realizando as atividades das págs. 400 a 419.</w:t>
            </w:r>
          </w:p>
        </w:tc>
      </w:tr>
      <w:tr w:rsidR="00FE2475" w:rsidRPr="00FE2475" w:rsidTr="00296085">
        <w:trPr>
          <w:trHeight w:val="485"/>
        </w:trPr>
        <w:tc>
          <w:tcPr>
            <w:tcW w:w="208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2960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2ª SÉRIE E.M.</w:t>
            </w:r>
          </w:p>
          <w:p w:rsidR="00FE2475" w:rsidRPr="00FE2475" w:rsidRDefault="00FE2475" w:rsidP="00FE2475">
            <w:pPr>
              <w:spacing w:before="240"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475" w:rsidRPr="00FE2475" w:rsidRDefault="0029608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lastRenderedPageBreak/>
              <w:t>PORTUGUÊS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475" w:rsidRPr="00FE2475" w:rsidRDefault="00296085" w:rsidP="0029608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Frente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Estudar os Módulos 14, 15 e 16 realizando as atividades das págs. 471 a 484.</w:t>
            </w:r>
          </w:p>
        </w:tc>
      </w:tr>
      <w:tr w:rsidR="00FE2475" w:rsidRPr="00FE2475" w:rsidTr="00FE2475">
        <w:trPr>
          <w:trHeight w:val="48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HISTÓRIA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FRENTE </w:t>
            </w:r>
            <w:proofErr w:type="gramStart"/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Módulo 16- Formação dos Estados Nacionais</w:t>
            </w:r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Latino-Americanos CONSTRUIR UM MAPA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MENTAL ,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DESTACANDO A MOTIVAÇÃO PARA A FORMAÇÃO DOS ESTADOS NACIONAIS.</w:t>
            </w:r>
          </w:p>
        </w:tc>
      </w:tr>
      <w:tr w:rsidR="00FE2475" w:rsidRPr="00FE2475" w:rsidTr="00FE2475">
        <w:trPr>
          <w:trHeight w:val="48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GEOGRAFIA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Revisão e </w:t>
            </w:r>
            <w:proofErr w:type="spellStart"/>
            <w:r w:rsidRPr="00FE247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>tira-dúvida</w:t>
            </w:r>
            <w:proofErr w:type="spellEnd"/>
            <w:r w:rsidRPr="00FE247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t-BR"/>
              </w:rPr>
              <w:t xml:space="preserve"> do </w:t>
            </w: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Roteiro de Estudos da semana do  13 de abril. Anotar as dúvidas para esclarecimentos durante  aula.</w:t>
            </w:r>
          </w:p>
        </w:tc>
      </w:tr>
      <w:tr w:rsidR="00FE2475" w:rsidRPr="00FE2475" w:rsidTr="00296085">
        <w:trPr>
          <w:trHeight w:val="485"/>
        </w:trPr>
        <w:tc>
          <w:tcPr>
            <w:tcW w:w="208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2960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3ª SÉRIE E.M.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29608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PORTUGUÊS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296085" w:rsidP="0029608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Frente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: Módulos 16, 17, 18, 19 e 20, realizando as atividades das págs. 99 a 117. (</w:t>
            </w: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Realizar leitura, estudo e prática (exercícios), com foco nas págs. indicadas.</w:t>
            </w:r>
            <w:proofErr w:type="gramStart"/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</w:tr>
      <w:tr w:rsidR="00FE2475" w:rsidRPr="00FE2475" w:rsidTr="00FE2475">
        <w:trPr>
          <w:trHeight w:val="48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HISTÓRIA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FRENTE 1 </w:t>
            </w: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- Esse contexto refere-se ao período colonial brasileiro, principalmente a exploração ao interior do território. Lembrar aqui do bandeirantismo e o ápice que será a expulsão dos Jesuítas.</w:t>
            </w:r>
          </w:p>
          <w:p w:rsidR="00FE2475" w:rsidRPr="00FE2475" w:rsidRDefault="004B11CC" w:rsidP="00FE24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r:id="rId7" w:history="1">
              <w:r w:rsidR="00FE2475" w:rsidRPr="00FE2475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Módulo 16 - Restauração e Movimentos Nativistas</w:t>
              </w:r>
            </w:hyperlink>
          </w:p>
          <w:p w:rsidR="00FE2475" w:rsidRPr="00FE2475" w:rsidRDefault="004B11CC" w:rsidP="00FE24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r:id="rId8" w:history="1">
              <w:r w:rsidR="00FE2475" w:rsidRPr="00FE2475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Módulo 17 - Economia Mineradora</w:t>
              </w:r>
            </w:hyperlink>
          </w:p>
          <w:p w:rsidR="00FE2475" w:rsidRPr="00FE2475" w:rsidRDefault="00FE2475" w:rsidP="00FE2475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1155CC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1155CC"/>
                <w:u w:val="single"/>
                <w:lang w:eastAsia="pt-BR"/>
              </w:rPr>
              <w:t>SUGESTÃO DE VÍDEO AULA DO PORTAL OBJETIVO</w:t>
            </w:r>
          </w:p>
          <w:p w:rsidR="00FE2475" w:rsidRPr="00FE2475" w:rsidRDefault="004B11CC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="00FE2475" w:rsidRPr="00FE2475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http://tvweb3.unip.br/player/Transmissao?id=c5b0aa61-31f3-431c-b924-635515a1d89e&amp;instituto=objetivo&amp;referencia=200305_RicardoCarlo_Historia_I_3Serie_AD</w:t>
              </w:r>
            </w:hyperlink>
          </w:p>
          <w:p w:rsidR="00FE2475" w:rsidRPr="00FE2475" w:rsidRDefault="004B11CC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="00FE2475" w:rsidRPr="00FE2475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http://tvweb3.unip.br/player/Transmissao?id=56d324f1-c117-40cd-a597-3782ffc9dae7&amp;instituto=objetivo&amp;referencia=200305_RicardoCarlo_Historia_II_3Serie_AD</w:t>
              </w:r>
            </w:hyperlink>
          </w:p>
        </w:tc>
      </w:tr>
      <w:tr w:rsidR="00FE2475" w:rsidRPr="00FE2475" w:rsidTr="00296085">
        <w:trPr>
          <w:trHeight w:val="485"/>
        </w:trPr>
        <w:tc>
          <w:tcPr>
            <w:tcW w:w="2085" w:type="dxa"/>
            <w:vMerge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E2475" w:rsidRPr="00FE2475" w:rsidRDefault="00FE2475" w:rsidP="00FE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ATUALIDADES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Assistir vídeo de atualidades:</w:t>
            </w:r>
          </w:p>
          <w:p w:rsidR="00FE2475" w:rsidRPr="00FE2475" w:rsidRDefault="004B11CC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="00FE2475" w:rsidRPr="00FE2475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https://www.youtube.com/watch?v=r0RVOl2sD_8</w:t>
              </w:r>
            </w:hyperlink>
          </w:p>
          <w:p w:rsidR="00FE2475" w:rsidRPr="00FE2475" w:rsidRDefault="00FE2475" w:rsidP="00FE24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Atividade: fazer um comparativo histórico entre o Brasil do século XX e Brasil do século XXI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, :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houveram mudanças políticas? </w:t>
            </w:r>
            <w:proofErr w:type="gramStart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quais</w:t>
            </w:r>
            <w:proofErr w:type="gramEnd"/>
            <w:r w:rsidRPr="00FE2475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</w:tr>
    </w:tbl>
    <w:p w:rsidR="00FE2475" w:rsidRPr="00FE2475" w:rsidRDefault="00FE2475" w:rsidP="00FE24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47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 </w:t>
      </w:r>
    </w:p>
    <w:p w:rsidR="00BE1F55" w:rsidRDefault="00BE1F55"/>
    <w:sectPr w:rsidR="00BE1F55" w:rsidSect="00296085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4C7"/>
    <w:multiLevelType w:val="multilevel"/>
    <w:tmpl w:val="C7A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5"/>
    <w:rsid w:val="00296085"/>
    <w:rsid w:val="003D1381"/>
    <w:rsid w:val="004B11CC"/>
    <w:rsid w:val="00803B0B"/>
    <w:rsid w:val="00851F26"/>
    <w:rsid w:val="00BE1F55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4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FE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24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4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FE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24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341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1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59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1&amp;TnAula=17&amp;token=%7b%22id%22%3a%22%22%2c%22nome%22%3a%22FL%c3%81VIA+FRANCISCA+DALL+APRIA+DE+OLIVEIRA%22%2c%22token%22%3anull%2c%22login%22%3a%2260443430144%22%2c%22expiraEm%22%3a%222020-05-04T19%3a11%3a28.6224733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03T19%3a11%3a28.6224733-03%3a00%22%2c%22ehAutorizado%22%3atrue%2c%22autenticado%22%3atrue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56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1&amp;TnFrente=1&amp;TnAula=16&amp;token=%7b%22id%22%3a%22%22%2c%22nome%22%3a%22FL%c3%81VIA+FRANCISCA+DALL+APRIA+DE+OLIVEIRA%22%2c%22token%22%3anull%2c%22login%22%3a%2260443430144%22%2c%22expiraEm%22%3a%222020-05-04T19%3a11%3a28.6224733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03T19%3a11%3a28.6224733-03%3a00%22%2c%22ehAutorizado%22%3atrue%2c%22autenticado%22%3atrue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0RVOl2sD_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vweb3.unip.br/player/Transmissao?id=56d324f1-c117-40cd-a597-3782ffc9dae7&amp;instituto=objetivo&amp;referencia=200305_RicardoCarlo_Historia_II_3Serie_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web3.unip.br/player/Transmissao?id=c5b0aa61-31f3-431c-b924-635515a1d89e&amp;instituto=objetivo&amp;referencia=200305_RicardoCarlo_Historia_I_3Serie_A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6422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 4</cp:lastModifiedBy>
  <cp:revision>2</cp:revision>
  <dcterms:created xsi:type="dcterms:W3CDTF">2020-05-04T20:19:00Z</dcterms:created>
  <dcterms:modified xsi:type="dcterms:W3CDTF">2020-05-04T20:19:00Z</dcterms:modified>
</cp:coreProperties>
</file>