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Y="1065"/>
        <w:tblW w:w="10348" w:type="dxa"/>
        <w:tblLayout w:type="fixed"/>
        <w:tblLook w:val="04A0" w:firstRow="1" w:lastRow="0" w:firstColumn="1" w:lastColumn="0" w:noHBand="0" w:noVBand="1"/>
      </w:tblPr>
      <w:tblGrid>
        <w:gridCol w:w="1389"/>
        <w:gridCol w:w="8959"/>
      </w:tblGrid>
      <w:tr w:rsidR="009324FF" w14:paraId="49B037BB" w14:textId="77777777" w:rsidTr="009324FF">
        <w:tc>
          <w:tcPr>
            <w:tcW w:w="10348" w:type="dxa"/>
            <w:gridSpan w:val="2"/>
            <w:shd w:val="clear" w:color="auto" w:fill="FFFF00"/>
            <w:vAlign w:val="center"/>
          </w:tcPr>
          <w:p w14:paraId="7DDC2647" w14:textId="77777777" w:rsidR="0045167B" w:rsidRDefault="009324FF" w:rsidP="009324FF">
            <w:pPr>
              <w:ind w:right="-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Roteiro de Estudos  </w:t>
            </w:r>
          </w:p>
          <w:p w14:paraId="3EAE8EFC" w14:textId="0D8B8921" w:rsidR="009324FF" w:rsidRPr="000D54DC" w:rsidRDefault="009324FF" w:rsidP="009324FF">
            <w:pPr>
              <w:ind w:right="-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Semana de 20 a 24 de abril de 2020</w:t>
            </w:r>
          </w:p>
        </w:tc>
      </w:tr>
      <w:tr w:rsidR="00CD7C34" w14:paraId="665F453C" w14:textId="77777777" w:rsidTr="009324FF">
        <w:tc>
          <w:tcPr>
            <w:tcW w:w="10348" w:type="dxa"/>
            <w:gridSpan w:val="2"/>
            <w:shd w:val="clear" w:color="auto" w:fill="FFFF00"/>
            <w:vAlign w:val="center"/>
          </w:tcPr>
          <w:p w14:paraId="3D46F62F" w14:textId="77777777" w:rsidR="00CD7C34" w:rsidRDefault="00CD7C34" w:rsidP="009324FF">
            <w:pPr>
              <w:ind w:right="-882"/>
              <w:jc w:val="both"/>
            </w:pPr>
            <w:r w:rsidRPr="000D54DC">
              <w:rPr>
                <w:b/>
                <w:sz w:val="28"/>
              </w:rPr>
              <w:t>TURMA</w:t>
            </w:r>
            <w:r>
              <w:rPr>
                <w:b/>
                <w:sz w:val="28"/>
              </w:rPr>
              <w:t>S</w:t>
            </w:r>
            <w:r w:rsidRPr="000D54D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5 </w:t>
            </w:r>
            <w:r w:rsidRPr="00981208">
              <w:rPr>
                <w:b/>
                <w:sz w:val="28"/>
                <w:vertAlign w:val="superscript"/>
              </w:rPr>
              <w:t xml:space="preserve">o </w:t>
            </w:r>
            <w:r>
              <w:rPr>
                <w:b/>
                <w:sz w:val="28"/>
              </w:rPr>
              <w:t>anos A e B</w:t>
            </w:r>
          </w:p>
        </w:tc>
      </w:tr>
      <w:tr w:rsidR="00CD7C34" w:rsidRPr="00F43764" w14:paraId="6423AB36" w14:textId="77777777" w:rsidTr="009324FF">
        <w:tc>
          <w:tcPr>
            <w:tcW w:w="10348" w:type="dxa"/>
            <w:gridSpan w:val="2"/>
            <w:shd w:val="clear" w:color="auto" w:fill="FFFF00"/>
          </w:tcPr>
          <w:p w14:paraId="6FEFF8AB" w14:textId="77777777" w:rsidR="00CD7C34" w:rsidRPr="00F43764" w:rsidRDefault="00CD7C34" w:rsidP="00932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Professora: Lia                                                                               </w:t>
            </w:r>
          </w:p>
        </w:tc>
      </w:tr>
      <w:tr w:rsidR="00CD7C34" w:rsidRPr="00392613" w14:paraId="3493F5E3" w14:textId="77777777" w:rsidTr="009324FF">
        <w:tc>
          <w:tcPr>
            <w:tcW w:w="1389" w:type="dxa"/>
            <w:shd w:val="clear" w:color="auto" w:fill="DEEAF6" w:themeFill="accent1" w:themeFillTint="33"/>
          </w:tcPr>
          <w:p w14:paraId="476C1075" w14:textId="77777777" w:rsidR="00CD7C34" w:rsidRPr="00D87220" w:rsidRDefault="00CD7C34" w:rsidP="009324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 da Semana</w:t>
            </w:r>
          </w:p>
        </w:tc>
        <w:tc>
          <w:tcPr>
            <w:tcW w:w="8959" w:type="dxa"/>
            <w:shd w:val="clear" w:color="auto" w:fill="DEEAF6" w:themeFill="accent1" w:themeFillTint="33"/>
          </w:tcPr>
          <w:p w14:paraId="17C02A2E" w14:textId="77777777" w:rsidR="00CD7C34" w:rsidRDefault="00CD7C34" w:rsidP="009324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14:paraId="421ED9BD" w14:textId="77777777" w:rsidR="00CD7C34" w:rsidRPr="00392613" w:rsidRDefault="00CD7C34" w:rsidP="009324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Orientação de estudos</w:t>
            </w:r>
          </w:p>
        </w:tc>
      </w:tr>
      <w:tr w:rsidR="00CD7C34" w:rsidRPr="00391639" w14:paraId="4DBA4BFA" w14:textId="77777777" w:rsidTr="009324FF">
        <w:tc>
          <w:tcPr>
            <w:tcW w:w="1389" w:type="dxa"/>
            <w:shd w:val="clear" w:color="auto" w:fill="DEEAF6" w:themeFill="accent1" w:themeFillTint="33"/>
            <w:vAlign w:val="center"/>
          </w:tcPr>
          <w:p w14:paraId="2B4CD138" w14:textId="77777777" w:rsidR="00CD7C34" w:rsidRDefault="00CD7C34" w:rsidP="009324FF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SEGUNDA</w:t>
            </w:r>
          </w:p>
          <w:p w14:paraId="3D031D52" w14:textId="77777777" w:rsidR="00CD7C34" w:rsidRPr="002C69AB" w:rsidRDefault="00865CC3" w:rsidP="009324FF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CD7C34">
              <w:rPr>
                <w:b/>
                <w:bCs/>
                <w:sz w:val="24"/>
                <w:szCs w:val="24"/>
              </w:rPr>
              <w:t>/04</w:t>
            </w:r>
          </w:p>
          <w:p w14:paraId="3B88B3AC" w14:textId="77777777" w:rsidR="00CD7C34" w:rsidRPr="002C69AB" w:rsidRDefault="00CD7C34" w:rsidP="009324FF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3D4F6F98" w14:textId="77777777" w:rsidR="00106C7F" w:rsidRDefault="00106C7F" w:rsidP="005E26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</w:p>
          <w:p w14:paraId="0661A202" w14:textId="19E33AB2" w:rsidR="00865CC3" w:rsidRPr="00BB6391" w:rsidRDefault="00CD7C34" w:rsidP="005E26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BB6391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Matemática:</w:t>
            </w:r>
            <w:r w:rsidRPr="00BB6391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  </w:t>
            </w:r>
            <w:r w:rsidRPr="00BB6391">
              <w:rPr>
                <w:rFonts w:cstheme="minorHAnsi"/>
                <w:color w:val="1A1A1A"/>
                <w:sz w:val="24"/>
                <w:szCs w:val="24"/>
              </w:rPr>
              <w:t>Unidade 4 Contar e medir – para argumentar e comunicar.</w:t>
            </w:r>
          </w:p>
          <w:p w14:paraId="6A90D601" w14:textId="277AF0D4" w:rsidR="00865CC3" w:rsidRPr="00BB6391" w:rsidRDefault="009324FF" w:rsidP="005E26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BB6391">
              <w:rPr>
                <w:rFonts w:cstheme="minorHAnsi"/>
                <w:color w:val="1A1A1A"/>
                <w:sz w:val="24"/>
                <w:szCs w:val="24"/>
              </w:rPr>
              <w:t xml:space="preserve">Assistir os vídeos - </w:t>
            </w:r>
            <w:r w:rsidR="00865CC3" w:rsidRPr="00BB6391">
              <w:rPr>
                <w:rFonts w:cstheme="minorHAnsi"/>
                <w:color w:val="1A1A1A"/>
                <w:sz w:val="24"/>
                <w:szCs w:val="24"/>
              </w:rPr>
              <w:t>Conceito sobre frações</w:t>
            </w:r>
            <w:r w:rsidRPr="00BB6391">
              <w:rPr>
                <w:rFonts w:cstheme="minorHAnsi"/>
                <w:color w:val="1A1A1A"/>
                <w:sz w:val="24"/>
                <w:szCs w:val="24"/>
              </w:rPr>
              <w:t>. Após assistir, tentem realizar os exercícios da unidade 4. Caso não consigam realizar, faremos em sala de aula quando retornarmos.</w:t>
            </w:r>
          </w:p>
          <w:p w14:paraId="516ED5CE" w14:textId="77777777" w:rsidR="00865CC3" w:rsidRPr="00BB6391" w:rsidRDefault="00F813E7" w:rsidP="005E26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6" w:history="1">
              <w:r w:rsidR="00865CC3" w:rsidRPr="00BB6391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https://www.youtube.com/watch?v=NoBHpMF2MOE</w:t>
              </w:r>
            </w:hyperlink>
          </w:p>
          <w:p w14:paraId="240D19D4" w14:textId="77777777" w:rsidR="00865CC3" w:rsidRPr="00BB6391" w:rsidRDefault="00865CC3" w:rsidP="005E26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BB6391">
              <w:rPr>
                <w:rFonts w:cstheme="minorHAnsi"/>
                <w:color w:val="1A1A1A"/>
                <w:sz w:val="24"/>
                <w:szCs w:val="24"/>
              </w:rPr>
              <w:t>Conceito sobre frações. (Fração imprópria – número misto e frações equivalentes).</w:t>
            </w:r>
          </w:p>
          <w:p w14:paraId="25A49343" w14:textId="77777777" w:rsidR="00865CC3" w:rsidRPr="00BB6391" w:rsidRDefault="00F813E7" w:rsidP="005E26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hyperlink r:id="rId7" w:history="1">
              <w:r w:rsidR="00865CC3" w:rsidRPr="00BB6391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https://www.youtube.com/watch?v=OYg9GnSnqeA</w:t>
              </w:r>
            </w:hyperlink>
          </w:p>
          <w:p w14:paraId="35B2427D" w14:textId="77777777" w:rsidR="00865CC3" w:rsidRPr="00BB6391" w:rsidRDefault="00F813E7" w:rsidP="005E26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hyperlink r:id="rId8" w:history="1">
              <w:r w:rsidR="00865CC3" w:rsidRPr="00BB6391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https://www.youtube.com/watch?v=gqcmWPwO3hI</w:t>
              </w:r>
            </w:hyperlink>
          </w:p>
          <w:p w14:paraId="12AD8463" w14:textId="77777777" w:rsidR="00865CC3" w:rsidRPr="00BB6391" w:rsidRDefault="00865CC3" w:rsidP="009324F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25BC8EAD" w14:textId="5FF125CE" w:rsidR="00CD7C34" w:rsidRPr="00BB6391" w:rsidRDefault="00CD7C34" w:rsidP="009324F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</w:tc>
      </w:tr>
      <w:tr w:rsidR="00CD7C34" w:rsidRPr="00391639" w14:paraId="38D0ADF9" w14:textId="77777777" w:rsidTr="009324FF">
        <w:tc>
          <w:tcPr>
            <w:tcW w:w="1389" w:type="dxa"/>
            <w:shd w:val="clear" w:color="auto" w:fill="DEEAF6" w:themeFill="accent1" w:themeFillTint="33"/>
            <w:vAlign w:val="center"/>
          </w:tcPr>
          <w:p w14:paraId="7F019A72" w14:textId="77777777" w:rsidR="00CD7C34" w:rsidRPr="002C69AB" w:rsidRDefault="00CD7C34" w:rsidP="009324FF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TERÇA </w:t>
            </w:r>
          </w:p>
        </w:tc>
        <w:tc>
          <w:tcPr>
            <w:tcW w:w="8959" w:type="dxa"/>
            <w:shd w:val="clear" w:color="auto" w:fill="FFFFFF" w:themeFill="background1"/>
          </w:tcPr>
          <w:p w14:paraId="7B8F0571" w14:textId="5670ACF0" w:rsidR="00865CC3" w:rsidRPr="00BB6391" w:rsidRDefault="009324FF" w:rsidP="009324F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  <w:r w:rsidRPr="00BB6391">
              <w:rPr>
                <w:rFonts w:cstheme="minorHAnsi"/>
                <w:color w:val="1A1A1A"/>
                <w:sz w:val="24"/>
                <w:szCs w:val="24"/>
                <w:u w:val="single"/>
              </w:rPr>
              <w:t>Feriado</w:t>
            </w:r>
          </w:p>
        </w:tc>
      </w:tr>
      <w:tr w:rsidR="00CD7C34" w:rsidRPr="00391639" w14:paraId="2D7660F1" w14:textId="77777777" w:rsidTr="009324FF">
        <w:tc>
          <w:tcPr>
            <w:tcW w:w="1389" w:type="dxa"/>
            <w:shd w:val="clear" w:color="auto" w:fill="DEEAF6" w:themeFill="accent1" w:themeFillTint="33"/>
            <w:vAlign w:val="center"/>
          </w:tcPr>
          <w:p w14:paraId="38AEEEEB" w14:textId="77777777" w:rsidR="00CD7C34" w:rsidRPr="002C69AB" w:rsidRDefault="00865CC3" w:rsidP="009324FF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QUARTA 22</w:t>
            </w:r>
            <w:r w:rsidR="00CD7C34" w:rsidRPr="002C69AB">
              <w:rPr>
                <w:b/>
                <w:bCs/>
                <w:sz w:val="24"/>
                <w:szCs w:val="24"/>
              </w:rPr>
              <w:t>/04</w:t>
            </w:r>
          </w:p>
          <w:p w14:paraId="2A106F76" w14:textId="77777777" w:rsidR="00CD7C34" w:rsidRPr="002C69AB" w:rsidRDefault="00CD7C34" w:rsidP="009324FF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0573A0C6" w14:textId="77777777" w:rsidR="005E26AA" w:rsidRPr="00BB6391" w:rsidRDefault="005E26AA" w:rsidP="005E26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</w:p>
          <w:p w14:paraId="5390BD49" w14:textId="1BBEE569" w:rsidR="00865CC3" w:rsidRPr="00BB6391" w:rsidRDefault="00CD7C34" w:rsidP="005E26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BB6391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Português:</w:t>
            </w:r>
            <w:r w:rsidRPr="00BB6391">
              <w:rPr>
                <w:rFonts w:cstheme="minorHAnsi"/>
                <w:color w:val="1A1A1A"/>
                <w:sz w:val="24"/>
                <w:szCs w:val="24"/>
              </w:rPr>
              <w:t xml:space="preserve"> Unidade 2 Esta língua</w:t>
            </w:r>
            <w:r w:rsidR="00865CC3" w:rsidRPr="00BB6391">
              <w:rPr>
                <w:rFonts w:cstheme="minorHAnsi"/>
                <w:color w:val="1A1A1A"/>
                <w:sz w:val="24"/>
                <w:szCs w:val="24"/>
              </w:rPr>
              <w:t xml:space="preserve"> que falamos! Páginas 191,192,194, e 195 - Lição 16</w:t>
            </w:r>
          </w:p>
          <w:p w14:paraId="72BA74EE" w14:textId="77777777" w:rsidR="00865CC3" w:rsidRPr="00BB6391" w:rsidRDefault="00865CC3" w:rsidP="005E26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BB6391">
              <w:rPr>
                <w:rFonts w:cstheme="minorHAnsi"/>
                <w:color w:val="1A1A1A"/>
                <w:sz w:val="24"/>
                <w:szCs w:val="24"/>
              </w:rPr>
              <w:t>Segue link sobre conceito de Dígrafos.</w:t>
            </w:r>
          </w:p>
          <w:p w14:paraId="7624BF60" w14:textId="77777777" w:rsidR="00865CC3" w:rsidRPr="00BB6391" w:rsidRDefault="00F813E7" w:rsidP="005E26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hyperlink r:id="rId9" w:history="1">
              <w:r w:rsidR="00865CC3" w:rsidRPr="00BB6391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https://www.youtube.com/watch?v=erhYcTZj-Ig</w:t>
              </w:r>
            </w:hyperlink>
          </w:p>
          <w:p w14:paraId="01F17565" w14:textId="0C816EF1" w:rsidR="00CD7C34" w:rsidRPr="00BB6391" w:rsidRDefault="00CD7C34" w:rsidP="009324F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2731682D" w14:textId="77777777" w:rsidR="00CD7C34" w:rsidRPr="00BB6391" w:rsidRDefault="00CD7C34" w:rsidP="009324F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</w:tc>
      </w:tr>
      <w:tr w:rsidR="00CD7C34" w:rsidRPr="00391639" w14:paraId="3086BD5C" w14:textId="77777777" w:rsidTr="009324FF">
        <w:tc>
          <w:tcPr>
            <w:tcW w:w="1389" w:type="dxa"/>
            <w:shd w:val="clear" w:color="auto" w:fill="DEEAF6" w:themeFill="accent1" w:themeFillTint="33"/>
            <w:vAlign w:val="center"/>
          </w:tcPr>
          <w:p w14:paraId="3171B8D2" w14:textId="77777777" w:rsidR="00CD7C34" w:rsidRDefault="00CD7C34" w:rsidP="009324FF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QUINTA</w:t>
            </w:r>
          </w:p>
          <w:p w14:paraId="72CC1DC3" w14:textId="77777777" w:rsidR="00CD7C34" w:rsidRPr="002C69AB" w:rsidRDefault="00865CC3" w:rsidP="009324FF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CD7C34" w:rsidRPr="002C69AB">
              <w:rPr>
                <w:b/>
                <w:bCs/>
                <w:sz w:val="24"/>
                <w:szCs w:val="24"/>
              </w:rPr>
              <w:t>/04</w:t>
            </w:r>
          </w:p>
          <w:p w14:paraId="1B9EBB00" w14:textId="77777777" w:rsidR="00CD7C34" w:rsidRPr="002C69AB" w:rsidRDefault="00CD7C34" w:rsidP="009324FF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22782A58" w14:textId="77777777" w:rsidR="00BB6391" w:rsidRPr="00BB6391" w:rsidRDefault="00BB6391" w:rsidP="00BB63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</w:p>
          <w:p w14:paraId="3378BDE7" w14:textId="203B6AAD" w:rsidR="00865CC3" w:rsidRPr="00BB6391" w:rsidRDefault="00CD7C34" w:rsidP="00BB63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BB6391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Ciências:</w:t>
            </w:r>
            <w:r w:rsidRPr="00BB6391">
              <w:rPr>
                <w:rFonts w:cstheme="minorHAnsi"/>
                <w:color w:val="1A1A1A"/>
                <w:sz w:val="24"/>
                <w:szCs w:val="24"/>
              </w:rPr>
              <w:t xml:space="preserve"> Unidade 1 Os estados físicos da mat</w:t>
            </w:r>
            <w:r w:rsidR="00865CC3" w:rsidRPr="00BB6391">
              <w:rPr>
                <w:rFonts w:cstheme="minorHAnsi"/>
                <w:color w:val="1A1A1A"/>
                <w:sz w:val="24"/>
                <w:szCs w:val="24"/>
              </w:rPr>
              <w:t>éria e suas mudanças. Páginas 30 e 41</w:t>
            </w:r>
            <w:r w:rsidRPr="00BB6391">
              <w:rPr>
                <w:rFonts w:cstheme="minorHAnsi"/>
                <w:color w:val="1A1A1A"/>
                <w:sz w:val="24"/>
                <w:szCs w:val="24"/>
              </w:rPr>
              <w:t>.</w:t>
            </w:r>
          </w:p>
          <w:p w14:paraId="3A1A04A9" w14:textId="77777777" w:rsidR="00CD7C34" w:rsidRPr="00BB6391" w:rsidRDefault="00865CC3" w:rsidP="00BB63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  <w:r w:rsidRPr="00BB6391">
              <w:rPr>
                <w:rFonts w:cstheme="minorHAnsi"/>
                <w:color w:val="1A1A1A"/>
                <w:sz w:val="24"/>
                <w:szCs w:val="24"/>
              </w:rPr>
              <w:t>Sugestão de link sobre: Fontes de energia.</w:t>
            </w:r>
            <w:r w:rsidR="00CD7C34" w:rsidRPr="00BB6391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  <w:r w:rsidRPr="00BB6391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</w:p>
          <w:p w14:paraId="133194A6" w14:textId="77777777" w:rsidR="00CD7C34" w:rsidRPr="00BB6391" w:rsidRDefault="00F813E7" w:rsidP="00BB63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0" w:history="1">
              <w:r w:rsidR="00865CC3" w:rsidRPr="00BB6391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https://www.youtube.com/watch?v=JTqz_xzozl0&amp;feature=youtu.be</w:t>
              </w:r>
            </w:hyperlink>
          </w:p>
          <w:p w14:paraId="70206231" w14:textId="77777777" w:rsidR="00865CC3" w:rsidRPr="00BB6391" w:rsidRDefault="00F813E7" w:rsidP="00BB63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1" w:history="1">
              <w:r w:rsidR="00865CC3" w:rsidRPr="00BB6391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https://www.youtube.com/watch?v=S7wQ4kw1S44&amp;feature=youtu.be</w:t>
              </w:r>
            </w:hyperlink>
          </w:p>
          <w:p w14:paraId="2563F35B" w14:textId="77777777" w:rsidR="00865CC3" w:rsidRPr="00BB6391" w:rsidRDefault="00F813E7" w:rsidP="00BB63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2" w:history="1">
              <w:r w:rsidR="00865CC3" w:rsidRPr="00BB6391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https://www.youtube.com/watch?v=6Fc3V0-ZA7k&amp;feature=youtu.be</w:t>
              </w:r>
            </w:hyperlink>
          </w:p>
          <w:p w14:paraId="067B9FC9" w14:textId="77777777" w:rsidR="00865CC3" w:rsidRPr="00BB6391" w:rsidRDefault="00F813E7" w:rsidP="00BB63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3" w:history="1">
              <w:r w:rsidR="00865CC3" w:rsidRPr="00BB6391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https://www.youtube.com/watch?v=6wcXBKpnj3Q&amp;feature=youtu.be</w:t>
              </w:r>
            </w:hyperlink>
          </w:p>
          <w:p w14:paraId="4FAD9E90" w14:textId="77777777" w:rsidR="00865CC3" w:rsidRPr="00BB6391" w:rsidRDefault="00865CC3" w:rsidP="009324F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52A8CB29" w14:textId="77777777" w:rsidR="00865CC3" w:rsidRPr="00BB6391" w:rsidRDefault="00865CC3" w:rsidP="009324F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</w:tc>
      </w:tr>
      <w:tr w:rsidR="00CD7C34" w:rsidRPr="00391639" w14:paraId="57E7A670" w14:textId="77777777" w:rsidTr="009324FF">
        <w:tc>
          <w:tcPr>
            <w:tcW w:w="1389" w:type="dxa"/>
            <w:shd w:val="clear" w:color="auto" w:fill="DEEAF6" w:themeFill="accent1" w:themeFillTint="33"/>
            <w:vAlign w:val="center"/>
          </w:tcPr>
          <w:p w14:paraId="3C1B479E" w14:textId="77777777" w:rsidR="00CD7C34" w:rsidRDefault="00CD7C34" w:rsidP="009324FF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SEXTA</w:t>
            </w:r>
          </w:p>
          <w:p w14:paraId="7D974007" w14:textId="77777777" w:rsidR="00CD7C34" w:rsidRPr="002C69AB" w:rsidRDefault="00865CC3" w:rsidP="009324FF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CD7C34" w:rsidRPr="002C69AB">
              <w:rPr>
                <w:b/>
                <w:bCs/>
                <w:sz w:val="24"/>
                <w:szCs w:val="24"/>
              </w:rPr>
              <w:t>/04</w:t>
            </w:r>
          </w:p>
          <w:p w14:paraId="2E803F42" w14:textId="77777777" w:rsidR="00CD7C34" w:rsidRPr="002C69AB" w:rsidRDefault="00CD7C34" w:rsidP="009324FF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0907A46A" w14:textId="77777777" w:rsidR="00CD7C34" w:rsidRPr="00BB6391" w:rsidRDefault="00CD7C34" w:rsidP="00BB63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BB6391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História:</w:t>
            </w:r>
            <w:r w:rsidRPr="00BB6391">
              <w:rPr>
                <w:rFonts w:cstheme="minorHAnsi"/>
                <w:color w:val="1A1A1A"/>
                <w:sz w:val="24"/>
                <w:szCs w:val="24"/>
              </w:rPr>
              <w:t xml:space="preserve"> Unidade 1 Conhecendo terras e povos.</w:t>
            </w:r>
          </w:p>
          <w:p w14:paraId="053B3D65" w14:textId="77777777" w:rsidR="00CD7C34" w:rsidRPr="00BB6391" w:rsidRDefault="007B34F8" w:rsidP="00BB63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BB6391">
              <w:rPr>
                <w:rFonts w:cstheme="minorHAnsi"/>
                <w:color w:val="1A1A1A"/>
                <w:sz w:val="24"/>
                <w:szCs w:val="24"/>
              </w:rPr>
              <w:t xml:space="preserve"> Páginas 44 a 48.</w:t>
            </w:r>
            <w:r w:rsidR="00F333BC" w:rsidRPr="00BB6391">
              <w:rPr>
                <w:rFonts w:cstheme="minorHAnsi"/>
                <w:color w:val="1A1A1A"/>
                <w:sz w:val="24"/>
                <w:szCs w:val="24"/>
              </w:rPr>
              <w:t xml:space="preserve"> Povos do Brasil.</w:t>
            </w:r>
          </w:p>
          <w:p w14:paraId="4CAEF8B9" w14:textId="77777777" w:rsidR="00F333BC" w:rsidRPr="00BB6391" w:rsidRDefault="00F333BC" w:rsidP="00BB63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BB6391">
              <w:rPr>
                <w:rFonts w:cstheme="minorHAnsi"/>
                <w:color w:val="1A1A1A"/>
                <w:sz w:val="24"/>
                <w:szCs w:val="24"/>
              </w:rPr>
              <w:t>Sugestão de link sobre conceito de Sambaquis</w:t>
            </w:r>
          </w:p>
          <w:p w14:paraId="6F88B16A" w14:textId="77777777" w:rsidR="00F333BC" w:rsidRPr="00BB6391" w:rsidRDefault="00F333BC" w:rsidP="00BB63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B6391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  <w:hyperlink r:id="rId14" w:history="1">
              <w:r w:rsidRPr="00BB6391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https://www.youtube.com/watch?v=r2KdHyxXI7c</w:t>
              </w:r>
            </w:hyperlink>
          </w:p>
          <w:p w14:paraId="6A0B1209" w14:textId="77777777" w:rsidR="00F333BC" w:rsidRPr="00BB6391" w:rsidRDefault="00F333BC" w:rsidP="00BB63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  <w:r w:rsidRPr="00BB6391">
              <w:rPr>
                <w:rFonts w:cstheme="minorHAnsi"/>
                <w:b/>
                <w:bCs/>
                <w:sz w:val="24"/>
                <w:szCs w:val="24"/>
                <w:u w:val="single"/>
              </w:rPr>
              <w:t>Geografia:</w:t>
            </w:r>
            <w:r w:rsidRPr="00BB6391">
              <w:rPr>
                <w:rFonts w:cstheme="minorHAnsi"/>
                <w:sz w:val="24"/>
                <w:szCs w:val="24"/>
                <w:u w:val="single"/>
              </w:rPr>
              <w:t xml:space="preserve">   </w:t>
            </w:r>
            <w:r w:rsidRPr="00BB6391">
              <w:rPr>
                <w:rFonts w:cstheme="minorHAnsi"/>
                <w:color w:val="1A1A1A"/>
                <w:sz w:val="24"/>
                <w:szCs w:val="24"/>
              </w:rPr>
              <w:t xml:space="preserve">Unidade 1 Descobrindo o Brasil. </w:t>
            </w:r>
            <w:r w:rsidRPr="00BB6391">
              <w:rPr>
                <w:rFonts w:cstheme="minorHAnsi"/>
                <w:sz w:val="24"/>
                <w:szCs w:val="24"/>
              </w:rPr>
              <w:t>Revisão sobre as regiões.</w:t>
            </w:r>
          </w:p>
          <w:p w14:paraId="45BFDE14" w14:textId="77777777" w:rsidR="00164535" w:rsidRPr="00BB6391" w:rsidRDefault="00F813E7" w:rsidP="00BB63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hyperlink r:id="rId15" w:history="1">
              <w:r w:rsidR="00164535" w:rsidRPr="00BB6391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https://www.youtube.com/watch?v=n4hdCkfdmwg</w:t>
              </w:r>
            </w:hyperlink>
          </w:p>
          <w:p w14:paraId="6CB773F0" w14:textId="77777777" w:rsidR="00CD7C34" w:rsidRPr="00BB6391" w:rsidRDefault="00F813E7" w:rsidP="00BB63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  <w:hyperlink r:id="rId16" w:history="1">
              <w:r w:rsidR="00CD7C34" w:rsidRPr="00BB6391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https://www.youtube.com/watch?v=jH_oVNSuJn0</w:t>
              </w:r>
            </w:hyperlink>
          </w:p>
          <w:p w14:paraId="54E7B3C0" w14:textId="77777777" w:rsidR="00CD7C34" w:rsidRPr="00BB6391" w:rsidRDefault="00CD7C34" w:rsidP="009324F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</w:tc>
      </w:tr>
      <w:tr w:rsidR="00106C7F" w:rsidRPr="00391639" w14:paraId="30059949" w14:textId="77777777" w:rsidTr="009324FF">
        <w:tc>
          <w:tcPr>
            <w:tcW w:w="1389" w:type="dxa"/>
            <w:shd w:val="clear" w:color="auto" w:fill="DEEAF6" w:themeFill="accent1" w:themeFillTint="33"/>
            <w:vAlign w:val="center"/>
          </w:tcPr>
          <w:p w14:paraId="724BBCC5" w14:textId="77777777" w:rsidR="00106C7F" w:rsidRDefault="00106C7F" w:rsidP="009324FF">
            <w:pPr>
              <w:ind w:right="4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0138BAA1" w14:textId="2EE457A1" w:rsidR="00106C7F" w:rsidRDefault="00106C7F" w:rsidP="00BB63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Aulas especiais</w:t>
            </w:r>
          </w:p>
          <w:p w14:paraId="09028FDD" w14:textId="77777777" w:rsidR="0045167B" w:rsidRDefault="0045167B" w:rsidP="00BB63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</w:p>
          <w:p w14:paraId="40C7981D" w14:textId="469E677A" w:rsidR="0045167B" w:rsidRPr="0045167B" w:rsidRDefault="0045167B" w:rsidP="0045167B">
            <w:pPr>
              <w:autoSpaceDE w:val="0"/>
              <w:autoSpaceDN w:val="0"/>
              <w:adjustRightInd w:val="0"/>
              <w:jc w:val="both"/>
              <w:rPr>
                <w:rFonts w:eastAsia="SimSun" w:cstheme="minorHAnsi"/>
                <w:kern w:val="1"/>
                <w:sz w:val="24"/>
                <w:szCs w:val="24"/>
              </w:rPr>
            </w:pPr>
            <w:r w:rsidRPr="0045167B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Educação Física</w:t>
            </w:r>
            <w:r w:rsidRPr="0045167B">
              <w:rPr>
                <w:rFonts w:cstheme="minorHAnsi"/>
                <w:b/>
                <w:bCs/>
                <w:color w:val="1A1A1A"/>
                <w:sz w:val="24"/>
                <w:szCs w:val="24"/>
              </w:rPr>
              <w:t xml:space="preserve">:   </w:t>
            </w:r>
            <w:r w:rsidRPr="0045167B">
              <w:rPr>
                <w:rFonts w:eastAsia="SimSun" w:cstheme="minorHAnsi"/>
                <w:b/>
                <w:bCs/>
                <w:kern w:val="1"/>
                <w:sz w:val="24"/>
                <w:szCs w:val="24"/>
              </w:rPr>
              <w:t>ATIVIDADE</w:t>
            </w:r>
            <w:r w:rsidRPr="0045167B">
              <w:rPr>
                <w:rFonts w:eastAsia="SimSun" w:cstheme="minorHAnsi"/>
                <w:kern w:val="1"/>
                <w:sz w:val="24"/>
                <w:szCs w:val="24"/>
              </w:rPr>
              <w:t>: ALFABETO DA EDUCAÇÃO FÍSICA</w:t>
            </w:r>
          </w:p>
          <w:p w14:paraId="44235C36" w14:textId="77777777" w:rsidR="0045167B" w:rsidRPr="0045167B" w:rsidRDefault="0045167B" w:rsidP="0045167B">
            <w:pPr>
              <w:widowControl w:val="0"/>
              <w:jc w:val="center"/>
              <w:rPr>
                <w:rFonts w:eastAsia="SimSun" w:cstheme="minorHAnsi"/>
                <w:kern w:val="1"/>
                <w:sz w:val="24"/>
                <w:szCs w:val="24"/>
              </w:rPr>
            </w:pPr>
          </w:p>
          <w:p w14:paraId="1B956EFE" w14:textId="77777777" w:rsidR="0045167B" w:rsidRPr="0045167B" w:rsidRDefault="0045167B" w:rsidP="0045167B">
            <w:pPr>
              <w:widowControl w:val="0"/>
              <w:spacing w:line="360" w:lineRule="auto"/>
              <w:rPr>
                <w:rFonts w:eastAsia="Arial" w:cstheme="minorHAnsi"/>
                <w:kern w:val="1"/>
                <w:sz w:val="24"/>
                <w:szCs w:val="24"/>
              </w:rPr>
            </w:pPr>
            <w:r w:rsidRPr="0045167B">
              <w:rPr>
                <w:rFonts w:eastAsia="Arial" w:cstheme="minorHAnsi"/>
                <w:b/>
                <w:bCs/>
                <w:kern w:val="1"/>
                <w:sz w:val="24"/>
                <w:szCs w:val="24"/>
                <w:u w:val="single"/>
              </w:rPr>
              <w:t>Realização da atividade</w:t>
            </w:r>
            <w:r w:rsidRPr="0045167B">
              <w:rPr>
                <w:rFonts w:eastAsia="Arial" w:cstheme="minorHAnsi"/>
                <w:kern w:val="1"/>
                <w:sz w:val="24"/>
                <w:szCs w:val="24"/>
              </w:rPr>
              <w:t xml:space="preserve">: </w:t>
            </w:r>
          </w:p>
          <w:p w14:paraId="4ECFC4EA" w14:textId="77777777" w:rsidR="0045167B" w:rsidRPr="0045167B" w:rsidRDefault="0045167B" w:rsidP="0045167B">
            <w:pPr>
              <w:widowControl w:val="0"/>
              <w:spacing w:line="360" w:lineRule="auto"/>
              <w:rPr>
                <w:rFonts w:eastAsia="Arial" w:cstheme="minorHAnsi"/>
                <w:kern w:val="1"/>
                <w:sz w:val="24"/>
                <w:szCs w:val="24"/>
              </w:rPr>
            </w:pPr>
            <w:r w:rsidRPr="0045167B">
              <w:rPr>
                <w:rFonts w:eastAsia="Arial" w:cstheme="minorHAnsi"/>
                <w:kern w:val="1"/>
                <w:sz w:val="24"/>
                <w:szCs w:val="24"/>
              </w:rPr>
              <w:t>Fazer o exercício de acordo com cada letra.</w:t>
            </w:r>
          </w:p>
          <w:p w14:paraId="13C21928" w14:textId="77777777" w:rsidR="0045167B" w:rsidRPr="0045167B" w:rsidRDefault="0045167B" w:rsidP="0045167B">
            <w:pPr>
              <w:widowControl w:val="0"/>
              <w:spacing w:line="360" w:lineRule="auto"/>
              <w:rPr>
                <w:rFonts w:eastAsia="Arial" w:cstheme="minorHAnsi"/>
                <w:kern w:val="1"/>
                <w:sz w:val="24"/>
                <w:szCs w:val="24"/>
              </w:rPr>
            </w:pPr>
            <w:r w:rsidRPr="0045167B">
              <w:rPr>
                <w:rFonts w:eastAsia="Arial" w:cstheme="minorHAnsi"/>
                <w:kern w:val="1"/>
                <w:sz w:val="24"/>
                <w:szCs w:val="24"/>
              </w:rPr>
              <w:t>Podem utilizar as letras do seu nome ou outra palavra que escolher.</w:t>
            </w:r>
          </w:p>
          <w:p w14:paraId="184BC656" w14:textId="6DC67D87" w:rsidR="0045167B" w:rsidRPr="0045167B" w:rsidRDefault="0045167B" w:rsidP="0045167B">
            <w:pPr>
              <w:widowControl w:val="0"/>
              <w:spacing w:line="360" w:lineRule="auto"/>
              <w:rPr>
                <w:rFonts w:eastAsia="Arial" w:cstheme="minorHAnsi"/>
                <w:kern w:val="1"/>
                <w:sz w:val="24"/>
                <w:szCs w:val="24"/>
              </w:rPr>
            </w:pPr>
            <w:r w:rsidRPr="0045167B">
              <w:rPr>
                <w:rFonts w:eastAsia="Arial" w:cstheme="minorHAnsi"/>
                <w:kern w:val="1"/>
                <w:sz w:val="24"/>
                <w:szCs w:val="24"/>
              </w:rPr>
              <w:t xml:space="preserve"> </w:t>
            </w:r>
            <w:r w:rsidRPr="0045167B">
              <w:rPr>
                <w:rFonts w:eastAsia="Arial" w:cstheme="minorHAnsi"/>
                <w:kern w:val="1"/>
                <w:sz w:val="24"/>
                <w:szCs w:val="24"/>
                <w:u w:val="single"/>
              </w:rPr>
              <w:t>Exemplo: Utilizando o meu nome:</w:t>
            </w:r>
            <w:r w:rsidRPr="0045167B">
              <w:rPr>
                <w:rFonts w:eastAsia="Arial" w:cstheme="minorHAnsi"/>
                <w:kern w:val="1"/>
                <w:sz w:val="24"/>
                <w:szCs w:val="24"/>
              </w:rPr>
              <w:t xml:space="preserve"> </w:t>
            </w:r>
          </w:p>
          <w:p w14:paraId="2E048A90" w14:textId="77777777" w:rsidR="0045167B" w:rsidRPr="0045167B" w:rsidRDefault="0045167B" w:rsidP="0045167B">
            <w:pPr>
              <w:widowControl w:val="0"/>
              <w:spacing w:line="360" w:lineRule="auto"/>
              <w:rPr>
                <w:rFonts w:eastAsia="Arial" w:cstheme="minorHAnsi"/>
                <w:kern w:val="1"/>
                <w:sz w:val="24"/>
                <w:szCs w:val="24"/>
              </w:rPr>
            </w:pPr>
            <w:r w:rsidRPr="0045167B">
              <w:rPr>
                <w:rFonts w:eastAsia="Arial" w:cstheme="minorHAnsi"/>
                <w:color w:val="FF0000"/>
                <w:kern w:val="1"/>
                <w:sz w:val="24"/>
                <w:szCs w:val="24"/>
              </w:rPr>
              <w:t>FABIANO</w:t>
            </w:r>
            <w:r w:rsidRPr="0045167B">
              <w:rPr>
                <w:rFonts w:eastAsia="Arial" w:cstheme="minorHAnsi"/>
                <w:kern w:val="1"/>
                <w:sz w:val="24"/>
                <w:szCs w:val="24"/>
              </w:rPr>
              <w:t>:</w:t>
            </w:r>
          </w:p>
          <w:p w14:paraId="7F448E6D" w14:textId="72CA95A2" w:rsidR="0045167B" w:rsidRPr="0045167B" w:rsidRDefault="0045167B" w:rsidP="0045167B">
            <w:pPr>
              <w:widowControl w:val="0"/>
              <w:spacing w:line="360" w:lineRule="auto"/>
              <w:rPr>
                <w:rFonts w:eastAsia="Arial" w:cstheme="minorHAnsi"/>
                <w:kern w:val="1"/>
                <w:sz w:val="24"/>
                <w:szCs w:val="24"/>
              </w:rPr>
            </w:pPr>
            <w:r w:rsidRPr="0045167B">
              <w:rPr>
                <w:rFonts w:eastAsia="Arial" w:cstheme="minorHAnsi"/>
                <w:color w:val="FF0000"/>
                <w:kern w:val="1"/>
                <w:sz w:val="24"/>
                <w:szCs w:val="24"/>
              </w:rPr>
              <w:t>F:Fazer estátua na forma de aviãozinho por 15 segundos</w:t>
            </w:r>
            <w:r w:rsidRPr="0045167B">
              <w:rPr>
                <w:rFonts w:eastAsia="Arial" w:cstheme="minorHAnsi"/>
                <w:kern w:val="1"/>
                <w:sz w:val="24"/>
                <w:szCs w:val="24"/>
              </w:rPr>
              <w:t>, depois</w:t>
            </w:r>
          </w:p>
          <w:p w14:paraId="0418DCD1" w14:textId="3BBCECF7" w:rsidR="0045167B" w:rsidRPr="0045167B" w:rsidRDefault="0045167B" w:rsidP="0045167B">
            <w:pPr>
              <w:widowControl w:val="0"/>
              <w:spacing w:line="360" w:lineRule="auto"/>
              <w:rPr>
                <w:rFonts w:eastAsia="Arial" w:cstheme="minorHAnsi"/>
                <w:kern w:val="1"/>
                <w:sz w:val="24"/>
                <w:szCs w:val="24"/>
              </w:rPr>
            </w:pPr>
            <w:r w:rsidRPr="0045167B">
              <w:rPr>
                <w:rFonts w:eastAsia="Arial" w:cstheme="minorHAnsi"/>
                <w:color w:val="FF0000"/>
                <w:kern w:val="1"/>
                <w:sz w:val="24"/>
                <w:szCs w:val="24"/>
              </w:rPr>
              <w:t>A: Agachar e levantar 10 vezes</w:t>
            </w:r>
            <w:r w:rsidRPr="0045167B">
              <w:rPr>
                <w:rFonts w:eastAsia="Arial" w:cstheme="minorHAnsi"/>
                <w:kern w:val="1"/>
                <w:sz w:val="24"/>
                <w:szCs w:val="24"/>
              </w:rPr>
              <w:t>, depois</w:t>
            </w:r>
          </w:p>
          <w:p w14:paraId="48DC0316" w14:textId="769FFD2A" w:rsidR="0045167B" w:rsidRPr="0045167B" w:rsidRDefault="0045167B" w:rsidP="0045167B">
            <w:pPr>
              <w:widowControl w:val="0"/>
              <w:spacing w:line="360" w:lineRule="auto"/>
              <w:rPr>
                <w:rFonts w:eastAsia="Arial" w:cstheme="minorHAnsi"/>
                <w:kern w:val="1"/>
                <w:sz w:val="24"/>
                <w:szCs w:val="24"/>
              </w:rPr>
            </w:pPr>
            <w:r w:rsidRPr="0045167B">
              <w:rPr>
                <w:rFonts w:eastAsia="Arial" w:cstheme="minorHAnsi"/>
                <w:color w:val="FF0000"/>
                <w:kern w:val="1"/>
                <w:sz w:val="24"/>
                <w:szCs w:val="24"/>
              </w:rPr>
              <w:t>B: 15 pulos sem sair do lugar</w:t>
            </w:r>
            <w:r w:rsidRPr="0045167B">
              <w:rPr>
                <w:rFonts w:eastAsia="Arial" w:cstheme="minorHAnsi"/>
                <w:kern w:val="1"/>
                <w:sz w:val="24"/>
                <w:szCs w:val="24"/>
              </w:rPr>
              <w:t>, e assim por diante, até completar todas as letras do nome escolhido.</w:t>
            </w:r>
          </w:p>
          <w:p w14:paraId="3B6F2F92" w14:textId="77777777" w:rsidR="0045167B" w:rsidRPr="0045167B" w:rsidRDefault="0045167B" w:rsidP="0045167B">
            <w:pPr>
              <w:widowControl w:val="0"/>
              <w:rPr>
                <w:rFonts w:eastAsia="Arial" w:cstheme="minorHAnsi"/>
                <w:kern w:val="1"/>
                <w:sz w:val="24"/>
                <w:szCs w:val="24"/>
              </w:rPr>
            </w:pPr>
          </w:p>
          <w:p w14:paraId="3380BFF1" w14:textId="77777777" w:rsidR="0045167B" w:rsidRPr="0045167B" w:rsidRDefault="0045167B" w:rsidP="0045167B">
            <w:pPr>
              <w:widowControl w:val="0"/>
              <w:rPr>
                <w:rFonts w:eastAsia="SimSun" w:cstheme="minorHAnsi"/>
                <w:kern w:val="1"/>
                <w:sz w:val="24"/>
                <w:szCs w:val="24"/>
              </w:rPr>
            </w:pPr>
          </w:p>
          <w:tbl>
            <w:tblPr>
              <w:tblStyle w:val="Tabelacomgrade"/>
              <w:tblW w:w="8648" w:type="dxa"/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7437"/>
            </w:tblGrid>
            <w:tr w:rsidR="0045167B" w:rsidRPr="0045167B" w14:paraId="4F89C35B" w14:textId="77777777" w:rsidTr="002E7B98">
              <w:tc>
                <w:tcPr>
                  <w:tcW w:w="700" w:type="pct"/>
                </w:tcPr>
                <w:p w14:paraId="6D505A76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300" w:type="pct"/>
                </w:tcPr>
                <w:p w14:paraId="3EAB5FDF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Agachar e levantar 10 vezes</w:t>
                  </w:r>
                </w:p>
              </w:tc>
            </w:tr>
            <w:tr w:rsidR="0045167B" w:rsidRPr="0045167B" w14:paraId="32CBA6C5" w14:textId="77777777" w:rsidTr="002E7B98">
              <w:tc>
                <w:tcPr>
                  <w:tcW w:w="700" w:type="pct"/>
                </w:tcPr>
                <w:p w14:paraId="73184FA0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300" w:type="pct"/>
                </w:tcPr>
                <w:p w14:paraId="06B3979A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15 pulos sem sair do lugar</w:t>
                  </w:r>
                </w:p>
              </w:tc>
            </w:tr>
            <w:tr w:rsidR="0045167B" w:rsidRPr="0045167B" w14:paraId="1959F379" w14:textId="77777777" w:rsidTr="002E7B98">
              <w:tc>
                <w:tcPr>
                  <w:tcW w:w="700" w:type="pct"/>
                </w:tcPr>
                <w:p w14:paraId="49C99368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300" w:type="pct"/>
                </w:tcPr>
                <w:p w14:paraId="5528CD54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Correr no lugar durante 20 segundos</w:t>
                  </w:r>
                </w:p>
              </w:tc>
            </w:tr>
            <w:tr w:rsidR="0045167B" w:rsidRPr="0045167B" w14:paraId="6A7D2DC0" w14:textId="77777777" w:rsidTr="002E7B98">
              <w:tc>
                <w:tcPr>
                  <w:tcW w:w="700" w:type="pct"/>
                </w:tcPr>
                <w:p w14:paraId="2ADE2846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300" w:type="pct"/>
                </w:tcPr>
                <w:p w14:paraId="27BBCB90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 xml:space="preserve">Subir e descer um degrau 15 vezes </w:t>
                  </w:r>
                </w:p>
              </w:tc>
            </w:tr>
            <w:tr w:rsidR="0045167B" w:rsidRPr="0045167B" w14:paraId="5B6D16FC" w14:textId="77777777" w:rsidTr="002E7B98">
              <w:tc>
                <w:tcPr>
                  <w:tcW w:w="700" w:type="pct"/>
                </w:tcPr>
                <w:p w14:paraId="5F5101CE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300" w:type="pct"/>
                </w:tcPr>
                <w:p w14:paraId="41BF1A9F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Pular num só pé 8 vezes (direita e esquerda)</w:t>
                  </w:r>
                </w:p>
              </w:tc>
            </w:tr>
            <w:tr w:rsidR="0045167B" w:rsidRPr="0045167B" w14:paraId="28A5224B" w14:textId="77777777" w:rsidTr="002E7B98">
              <w:tc>
                <w:tcPr>
                  <w:tcW w:w="700" w:type="pct"/>
                </w:tcPr>
                <w:p w14:paraId="0317977E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300" w:type="pct"/>
                </w:tcPr>
                <w:p w14:paraId="3B1B7D5D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Fazer estátua na forma de aviãozinho por 15 segundos</w:t>
                  </w:r>
                </w:p>
              </w:tc>
            </w:tr>
            <w:tr w:rsidR="0045167B" w:rsidRPr="0045167B" w14:paraId="5A48E8F4" w14:textId="77777777" w:rsidTr="002E7B98">
              <w:tc>
                <w:tcPr>
                  <w:tcW w:w="700" w:type="pct"/>
                </w:tcPr>
                <w:p w14:paraId="622168FE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lastRenderedPageBreak/>
                    <w:t>G</w:t>
                  </w:r>
                </w:p>
              </w:tc>
              <w:tc>
                <w:tcPr>
                  <w:tcW w:w="4300" w:type="pct"/>
                </w:tcPr>
                <w:p w14:paraId="36C5B8A2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Deitar e levantar 5 vezes</w:t>
                  </w:r>
                </w:p>
              </w:tc>
            </w:tr>
            <w:tr w:rsidR="0045167B" w:rsidRPr="0045167B" w14:paraId="2D2D947A" w14:textId="77777777" w:rsidTr="002E7B98">
              <w:tc>
                <w:tcPr>
                  <w:tcW w:w="700" w:type="pct"/>
                </w:tcPr>
                <w:p w14:paraId="3A1DCB22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300" w:type="pct"/>
                </w:tcPr>
                <w:p w14:paraId="24069FCF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Andar 10 passos com as mãos e os pés no chão</w:t>
                  </w:r>
                </w:p>
              </w:tc>
            </w:tr>
            <w:tr w:rsidR="0045167B" w:rsidRPr="0045167B" w14:paraId="0FF28119" w14:textId="77777777" w:rsidTr="002E7B98">
              <w:tc>
                <w:tcPr>
                  <w:tcW w:w="700" w:type="pct"/>
                </w:tcPr>
                <w:p w14:paraId="48A5E2B6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300" w:type="pct"/>
                </w:tcPr>
                <w:p w14:paraId="1EF74A85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Fazer 10 vezes a seguinte repetição: mãos nos tornozelos, joelhos e cabeça</w:t>
                  </w:r>
                </w:p>
              </w:tc>
            </w:tr>
            <w:tr w:rsidR="0045167B" w:rsidRPr="0045167B" w14:paraId="4A761F44" w14:textId="77777777" w:rsidTr="002E7B98">
              <w:tc>
                <w:tcPr>
                  <w:tcW w:w="700" w:type="pct"/>
                </w:tcPr>
                <w:p w14:paraId="654F5912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300" w:type="pct"/>
                </w:tcPr>
                <w:p w14:paraId="30190233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Saltar abrindo e fechando as pernas 10 vezes</w:t>
                  </w:r>
                </w:p>
              </w:tc>
            </w:tr>
            <w:tr w:rsidR="0045167B" w:rsidRPr="0045167B" w14:paraId="3322D183" w14:textId="77777777" w:rsidTr="002E7B98">
              <w:tc>
                <w:tcPr>
                  <w:tcW w:w="700" w:type="pct"/>
                </w:tcPr>
                <w:p w14:paraId="309A4B25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300" w:type="pct"/>
                </w:tcPr>
                <w:p w14:paraId="2A41A34F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Saltar alternando as pernas para frente e para trás 10 vezes</w:t>
                  </w:r>
                </w:p>
              </w:tc>
            </w:tr>
            <w:tr w:rsidR="0045167B" w:rsidRPr="0045167B" w14:paraId="1FD975AF" w14:textId="77777777" w:rsidTr="002E7B98">
              <w:tc>
                <w:tcPr>
                  <w:tcW w:w="700" w:type="pct"/>
                </w:tcPr>
                <w:p w14:paraId="59CC50D3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300" w:type="pct"/>
                </w:tcPr>
                <w:p w14:paraId="0E459E60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Levante os braços e abaixe até os pés 10 vezes</w:t>
                  </w:r>
                </w:p>
              </w:tc>
            </w:tr>
            <w:tr w:rsidR="0045167B" w:rsidRPr="0045167B" w14:paraId="6F39174F" w14:textId="77777777" w:rsidTr="002E7B98">
              <w:tc>
                <w:tcPr>
                  <w:tcW w:w="700" w:type="pct"/>
                </w:tcPr>
                <w:p w14:paraId="748485E0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300" w:type="pct"/>
                </w:tcPr>
                <w:p w14:paraId="1B10D145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Bater palmas na frente e atrás do corpo 20 vezes</w:t>
                  </w:r>
                </w:p>
              </w:tc>
            </w:tr>
            <w:tr w:rsidR="0045167B" w:rsidRPr="0045167B" w14:paraId="05AA3F1C" w14:textId="77777777" w:rsidTr="002E7B98">
              <w:tc>
                <w:tcPr>
                  <w:tcW w:w="700" w:type="pct"/>
                </w:tcPr>
                <w:p w14:paraId="7C402A55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300" w:type="pct"/>
                </w:tcPr>
                <w:p w14:paraId="44A4E9CD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15 pulos para os lados</w:t>
                  </w:r>
                </w:p>
              </w:tc>
            </w:tr>
            <w:tr w:rsidR="0045167B" w:rsidRPr="0045167B" w14:paraId="1BA76554" w14:textId="77777777" w:rsidTr="002E7B98">
              <w:tc>
                <w:tcPr>
                  <w:tcW w:w="700" w:type="pct"/>
                </w:tcPr>
                <w:p w14:paraId="6F43BC48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300" w:type="pct"/>
                </w:tcPr>
                <w:p w14:paraId="149B0F51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Agachar, levantar e pular 8 vezes</w:t>
                  </w:r>
                </w:p>
              </w:tc>
            </w:tr>
            <w:tr w:rsidR="0045167B" w:rsidRPr="0045167B" w14:paraId="06ADCF67" w14:textId="77777777" w:rsidTr="002E7B98">
              <w:tc>
                <w:tcPr>
                  <w:tcW w:w="700" w:type="pct"/>
                </w:tcPr>
                <w:p w14:paraId="7FE70541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300" w:type="pct"/>
                </w:tcPr>
                <w:p w14:paraId="5CC1823A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Correr para frente e para trás 20 segundos</w:t>
                  </w:r>
                </w:p>
              </w:tc>
            </w:tr>
            <w:tr w:rsidR="0045167B" w:rsidRPr="0045167B" w14:paraId="3F2EF88A" w14:textId="77777777" w:rsidTr="002E7B98">
              <w:tc>
                <w:tcPr>
                  <w:tcW w:w="700" w:type="pct"/>
                </w:tcPr>
                <w:p w14:paraId="54FA5E36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4300" w:type="pct"/>
                </w:tcPr>
                <w:p w14:paraId="23FD1583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Girar os braços para frente 5 segundos</w:t>
                  </w:r>
                </w:p>
              </w:tc>
            </w:tr>
            <w:tr w:rsidR="0045167B" w:rsidRPr="0045167B" w14:paraId="4B2EA8A0" w14:textId="77777777" w:rsidTr="002E7B98">
              <w:tc>
                <w:tcPr>
                  <w:tcW w:w="700" w:type="pct"/>
                </w:tcPr>
                <w:p w14:paraId="08019795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300" w:type="pct"/>
                </w:tcPr>
                <w:p w14:paraId="4020F39D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Girar os braços para trás 15 segundos</w:t>
                  </w:r>
                </w:p>
              </w:tc>
            </w:tr>
            <w:tr w:rsidR="0045167B" w:rsidRPr="0045167B" w14:paraId="3FD8A501" w14:textId="77777777" w:rsidTr="002E7B98">
              <w:tc>
                <w:tcPr>
                  <w:tcW w:w="700" w:type="pct"/>
                </w:tcPr>
                <w:p w14:paraId="5807CCC1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300" w:type="pct"/>
                </w:tcPr>
                <w:p w14:paraId="3E46DEA8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Levantar bem altos os joelhos por 15 segundos</w:t>
                  </w:r>
                </w:p>
              </w:tc>
            </w:tr>
            <w:tr w:rsidR="0045167B" w:rsidRPr="0045167B" w14:paraId="71F6EEAA" w14:textId="77777777" w:rsidTr="002E7B98">
              <w:tc>
                <w:tcPr>
                  <w:tcW w:w="700" w:type="pct"/>
                </w:tcPr>
                <w:p w14:paraId="753EE643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300" w:type="pct"/>
                </w:tcPr>
                <w:p w14:paraId="09147C73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Saltar por cima de um obstáculo 10 vezes (bola, tapete, calçado...)</w:t>
                  </w:r>
                </w:p>
              </w:tc>
            </w:tr>
            <w:tr w:rsidR="0045167B" w:rsidRPr="0045167B" w14:paraId="7CCF098B" w14:textId="77777777" w:rsidTr="002E7B98">
              <w:tc>
                <w:tcPr>
                  <w:tcW w:w="700" w:type="pct"/>
                </w:tcPr>
                <w:p w14:paraId="292ED403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300" w:type="pct"/>
                </w:tcPr>
                <w:p w14:paraId="0488526E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Levantar a perna estendida para frente 10 vezes (direita e esquerda)</w:t>
                  </w:r>
                </w:p>
              </w:tc>
            </w:tr>
            <w:tr w:rsidR="0045167B" w:rsidRPr="0045167B" w14:paraId="1581D642" w14:textId="77777777" w:rsidTr="002E7B98">
              <w:tc>
                <w:tcPr>
                  <w:tcW w:w="700" w:type="pct"/>
                </w:tcPr>
                <w:p w14:paraId="2DAE138E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300" w:type="pct"/>
                </w:tcPr>
                <w:p w14:paraId="0A310462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Caminhar na ponta dos pés por 20 segundos</w:t>
                  </w:r>
                </w:p>
              </w:tc>
            </w:tr>
            <w:tr w:rsidR="0045167B" w:rsidRPr="0045167B" w14:paraId="42F29CC3" w14:textId="77777777" w:rsidTr="002E7B98">
              <w:tc>
                <w:tcPr>
                  <w:tcW w:w="700" w:type="pct"/>
                </w:tcPr>
                <w:p w14:paraId="31054D5C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300" w:type="pct"/>
                </w:tcPr>
                <w:p w14:paraId="3375A2C8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Deitado de costas, levantar as pernas 10 vezes</w:t>
                  </w:r>
                </w:p>
              </w:tc>
            </w:tr>
            <w:tr w:rsidR="0045167B" w:rsidRPr="0045167B" w14:paraId="27C10794" w14:textId="77777777" w:rsidTr="002E7B98">
              <w:tc>
                <w:tcPr>
                  <w:tcW w:w="700" w:type="pct"/>
                </w:tcPr>
                <w:p w14:paraId="7074B0F7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300" w:type="pct"/>
                </w:tcPr>
                <w:p w14:paraId="47B5E28D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Deitado de frente, usar apenas os braços para elevar o corpo 5 vezes</w:t>
                  </w:r>
                </w:p>
              </w:tc>
            </w:tr>
            <w:tr w:rsidR="0045167B" w:rsidRPr="0045167B" w14:paraId="3FEEC06A" w14:textId="77777777" w:rsidTr="002E7B98">
              <w:tc>
                <w:tcPr>
                  <w:tcW w:w="700" w:type="pct"/>
                </w:tcPr>
                <w:p w14:paraId="334C6FC4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300" w:type="pct"/>
                </w:tcPr>
                <w:p w14:paraId="1668721F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Com as pernas afastadas, tocar nos pés direito e esquerdo 10 vezes</w:t>
                  </w:r>
                </w:p>
              </w:tc>
            </w:tr>
            <w:tr w:rsidR="0045167B" w:rsidRPr="0045167B" w14:paraId="1583FB02" w14:textId="77777777" w:rsidTr="002E7B98">
              <w:tc>
                <w:tcPr>
                  <w:tcW w:w="700" w:type="pct"/>
                </w:tcPr>
                <w:p w14:paraId="45588257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jc w:val="center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4300" w:type="pct"/>
                </w:tcPr>
                <w:p w14:paraId="6F8D29A8" w14:textId="77777777" w:rsidR="0045167B" w:rsidRPr="0045167B" w:rsidRDefault="0045167B" w:rsidP="004E513C">
                  <w:pPr>
                    <w:framePr w:hSpace="141" w:wrap="around" w:hAnchor="margin" w:y="1065"/>
                    <w:spacing w:line="480" w:lineRule="auto"/>
                    <w:rPr>
                      <w:rFonts w:eastAsia="Arial" w:cstheme="minorHAnsi"/>
                      <w:sz w:val="24"/>
                      <w:szCs w:val="24"/>
                    </w:rPr>
                  </w:pPr>
                  <w:r w:rsidRPr="0045167B">
                    <w:rPr>
                      <w:rFonts w:eastAsia="Arial" w:cstheme="minorHAnsi"/>
                      <w:sz w:val="24"/>
                      <w:szCs w:val="24"/>
                    </w:rPr>
                    <w:t>Caminhar segurando a ponta dos pés por 15 segundos</w:t>
                  </w:r>
                </w:p>
              </w:tc>
            </w:tr>
          </w:tbl>
          <w:p w14:paraId="034141A4" w14:textId="77777777" w:rsidR="0045167B" w:rsidRPr="0045167B" w:rsidRDefault="0045167B" w:rsidP="0045167B">
            <w:pPr>
              <w:widowControl w:val="0"/>
              <w:spacing w:line="480" w:lineRule="auto"/>
              <w:rPr>
                <w:rFonts w:eastAsia="SimSun" w:cstheme="minorHAnsi"/>
                <w:kern w:val="1"/>
                <w:sz w:val="24"/>
                <w:szCs w:val="24"/>
              </w:rPr>
            </w:pPr>
          </w:p>
          <w:p w14:paraId="797FCFBF" w14:textId="77777777" w:rsidR="0045167B" w:rsidRPr="0045167B" w:rsidRDefault="0045167B" w:rsidP="0045167B">
            <w:pPr>
              <w:widowControl w:val="0"/>
              <w:spacing w:line="480" w:lineRule="auto"/>
              <w:rPr>
                <w:rFonts w:eastAsia="SimSun" w:cstheme="minorHAnsi"/>
                <w:kern w:val="1"/>
                <w:sz w:val="24"/>
                <w:szCs w:val="24"/>
              </w:rPr>
            </w:pPr>
          </w:p>
          <w:p w14:paraId="3751C1CF" w14:textId="77777777" w:rsidR="0045167B" w:rsidRPr="0045167B" w:rsidRDefault="0045167B" w:rsidP="00451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eastAsia="SimSun" w:cstheme="minorHAnsi"/>
                <w:color w:val="000000"/>
                <w:kern w:val="1"/>
                <w:sz w:val="24"/>
                <w:szCs w:val="24"/>
              </w:rPr>
            </w:pPr>
            <w:r w:rsidRPr="0045167B">
              <w:rPr>
                <w:rFonts w:eastAsia="SimSun" w:cstheme="minorHAnsi"/>
                <w:color w:val="000000"/>
                <w:kern w:val="1"/>
                <w:sz w:val="24"/>
                <w:szCs w:val="24"/>
              </w:rPr>
              <w:t>Brinque com sua família! Não esqueça do alongamento antes de iniciar.</w:t>
            </w:r>
          </w:p>
          <w:p w14:paraId="47F9C821" w14:textId="28616FC3" w:rsidR="00106C7F" w:rsidRPr="0045167B" w:rsidRDefault="00106C7F" w:rsidP="00BB63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</w:p>
          <w:p w14:paraId="4A6BFB11" w14:textId="6F7B4FEB" w:rsidR="00106C7F" w:rsidRDefault="00106C7F" w:rsidP="00106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 xml:space="preserve">Artes: </w:t>
            </w:r>
            <w:r w:rsidRPr="00A4235C">
              <w:rPr>
                <w:rFonts w:ascii="Arial" w:hAnsi="Arial" w:cs="Arial"/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r w:rsidRPr="00106C7F">
              <w:rPr>
                <w:rFonts w:cstheme="minorHAnsi"/>
                <w:sz w:val="24"/>
                <w:szCs w:val="24"/>
                <w:shd w:val="clear" w:color="auto" w:fill="FFFFFF"/>
              </w:rPr>
              <w:t>Os materiais necessários para esta atividade são: papel sulfite A4, revista com páginas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bem</w:t>
            </w:r>
            <w:r w:rsidRPr="00106C7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coloridas, um pedaço de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esponja de aço (B</w:t>
            </w:r>
            <w:r w:rsidRPr="00106C7F">
              <w:rPr>
                <w:rFonts w:cstheme="minorHAnsi"/>
                <w:sz w:val="24"/>
                <w:szCs w:val="24"/>
                <w:shd w:val="clear" w:color="auto" w:fill="FFFFFF"/>
              </w:rPr>
              <w:t>ombril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)</w:t>
            </w:r>
            <w:r w:rsidRPr="00106C7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e uma tesoura. </w:t>
            </w:r>
          </w:p>
          <w:p w14:paraId="58C5B234" w14:textId="0ECEFEA0" w:rsidR="00106C7F" w:rsidRDefault="00106C7F" w:rsidP="00106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Passo a passo: </w:t>
            </w:r>
            <w:r w:rsidRPr="00106C7F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Cubra a mesa ou o chão com jornal ou algum plástico quando for fazer a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atividade,</w:t>
            </w:r>
            <w:r w:rsidRPr="00106C7F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pois pode sujar. Escolha uma página de revista bem colorida,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r w:rsidRPr="00106C7F">
              <w:rPr>
                <w:rFonts w:eastAsia="Times New Roman" w:cstheme="minorHAnsi"/>
                <w:sz w:val="24"/>
                <w:szCs w:val="24"/>
                <w:lang w:eastAsia="pt-BR"/>
              </w:rPr>
              <w:t>corte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r w:rsidRPr="00106C7F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as beiradas da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página da </w:t>
            </w:r>
            <w:r w:rsidRPr="00106C7F">
              <w:rPr>
                <w:rFonts w:eastAsia="Times New Roman" w:cstheme="minorHAnsi"/>
                <w:sz w:val="24"/>
                <w:szCs w:val="24"/>
                <w:lang w:eastAsia="pt-BR"/>
              </w:rPr>
              <w:t>revista, até que ela fique menor que o papel branco. Você pode fazer cortes retos, oblíquos o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u ondulados</w:t>
            </w:r>
            <w:r w:rsidRPr="00106C7F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na página. Coloque a página da revista sobre a folha branca e comece a raspar as extremidades com a esponja de aço de dentro para fora.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r w:rsidRPr="00106C7F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 tinta vai saindo aos poucos e passando para o papel branco. Pode ser feito </w:t>
            </w:r>
            <w:r w:rsidR="000D6FD0">
              <w:rPr>
                <w:rFonts w:eastAsia="Times New Roman" w:cstheme="minorHAnsi"/>
                <w:sz w:val="24"/>
                <w:szCs w:val="24"/>
                <w:lang w:eastAsia="pt-BR"/>
              </w:rPr>
              <w:t>como</w:t>
            </w:r>
            <w:r w:rsidRPr="00106C7F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bordas ou em figuras</w:t>
            </w:r>
            <w:r w:rsidR="000D6FD0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como decalque. Aos poucos a tinta da revista passará ao papel branco, deixando-o lindo e super decorado. As folhas decoradas com a esponja de aço também podem ser usadas como molduras para desenhos, cartas e em outras brincadeiras.</w:t>
            </w:r>
          </w:p>
          <w:p w14:paraId="12DAB9D8" w14:textId="1B49CC68" w:rsidR="000D6FD0" w:rsidRDefault="000D6FD0" w:rsidP="00106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pt-BR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lastRenderedPageBreak/>
              <w:drawing>
                <wp:inline distT="0" distB="0" distL="0" distR="0" wp14:anchorId="013899D2" wp14:editId="7371C615">
                  <wp:extent cx="1914525" cy="2124075"/>
                  <wp:effectExtent l="0" t="0" r="9525" b="9525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pt-BR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7937632F" wp14:editId="5CE4F9BC">
                  <wp:extent cx="2324100" cy="2295525"/>
                  <wp:effectExtent l="0" t="0" r="0" b="9525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pt-BR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654014E8" wp14:editId="0F927285">
                  <wp:extent cx="1635695" cy="1762125"/>
                  <wp:effectExtent l="0" t="0" r="3175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987" cy="178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7933833A" wp14:editId="7456E2A6">
                  <wp:extent cx="2705100" cy="1787986"/>
                  <wp:effectExtent l="0" t="0" r="0" b="3175"/>
                  <wp:docPr id="2" name="Imagem 2" descr="Arte com bombril - passando o bombril na fo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rte com bombril - passando o bombril na fo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116" cy="1795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FE0FA8" w14:textId="4FF8E384" w:rsidR="00106C7F" w:rsidRPr="00106C7F" w:rsidRDefault="000D6FD0" w:rsidP="00106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7B3ACDE9" wp14:editId="3DCBAE49">
                  <wp:extent cx="1847850" cy="2114550"/>
                  <wp:effectExtent l="0" t="0" r="0" b="0"/>
                  <wp:docPr id="23" name="Imagem 23" descr="Arte com bombril - resultado da atividade artística com bombr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rte com bombril - resultado da atividade artística com bombr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06" t="2115" r="17208" b="3977"/>
                          <a:stretch/>
                        </pic:blipFill>
                        <pic:spPr bwMode="auto">
                          <a:xfrm>
                            <a:off x="0" y="0"/>
                            <a:ext cx="1851774" cy="2119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72D8EF97" wp14:editId="3F3802F5">
                  <wp:extent cx="2534205" cy="2105025"/>
                  <wp:effectExtent l="0" t="0" r="0" b="0"/>
                  <wp:docPr id="25" name="Imagem 25" descr="Como fazer Papel de carta com bombril - YouTube | Papel faça você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mo fazer Papel de carta com bombril - YouTube | Papel faça você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2" t="8056" r="16458" b="6111"/>
                          <a:stretch/>
                        </pic:blipFill>
                        <pic:spPr bwMode="auto">
                          <a:xfrm>
                            <a:off x="0" y="0"/>
                            <a:ext cx="2558831" cy="2125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731CC723" wp14:editId="08F55962">
                  <wp:extent cx="3382195" cy="2057400"/>
                  <wp:effectExtent l="0" t="0" r="8890" b="0"/>
                  <wp:docPr id="26" name="Imagem 26" descr="Atividades de Educação Artística do 5ºano B - 2014: Sombr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tividades de Educação Artística do 5ºano B - 2014: Sombr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671" r="1994" b="10838"/>
                          <a:stretch/>
                        </pic:blipFill>
                        <pic:spPr bwMode="auto">
                          <a:xfrm>
                            <a:off x="0" y="0"/>
                            <a:ext cx="3400699" cy="2068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7B24B5" w14:textId="7C367664" w:rsidR="0045167B" w:rsidRDefault="0045167B" w:rsidP="00BB63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Inglês:</w:t>
            </w:r>
          </w:p>
          <w:p w14:paraId="476D5AE8" w14:textId="77777777" w:rsidR="0045167B" w:rsidRPr="0045167B" w:rsidRDefault="0045167B" w:rsidP="004516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5167B">
              <w:rPr>
                <w:rFonts w:cstheme="minorHAnsi"/>
                <w:sz w:val="24"/>
                <w:szCs w:val="24"/>
              </w:rPr>
              <w:t xml:space="preserve">1º Momento - Vamos revisar os </w:t>
            </w:r>
            <w:proofErr w:type="spellStart"/>
            <w:r w:rsidRPr="0045167B">
              <w:rPr>
                <w:rFonts w:cstheme="minorHAnsi"/>
                <w:sz w:val="24"/>
                <w:szCs w:val="24"/>
              </w:rPr>
              <w:t>Pronouns</w:t>
            </w:r>
            <w:proofErr w:type="spellEnd"/>
            <w:r w:rsidRPr="0045167B">
              <w:rPr>
                <w:rFonts w:cstheme="minorHAnsi"/>
                <w:sz w:val="24"/>
                <w:szCs w:val="24"/>
              </w:rPr>
              <w:t xml:space="preserve"> com o jogo online (gramar </w:t>
            </w:r>
            <w:proofErr w:type="spellStart"/>
            <w:r w:rsidRPr="0045167B">
              <w:rPr>
                <w:rFonts w:cstheme="minorHAnsi"/>
                <w:sz w:val="24"/>
                <w:szCs w:val="24"/>
              </w:rPr>
              <w:t>adventure</w:t>
            </w:r>
            <w:proofErr w:type="spellEnd"/>
            <w:r w:rsidRPr="0045167B">
              <w:rPr>
                <w:rFonts w:cstheme="minorHAnsi"/>
                <w:sz w:val="24"/>
                <w:szCs w:val="24"/>
              </w:rPr>
              <w:t xml:space="preserve">) no portal Objetivo </w:t>
            </w:r>
          </w:p>
          <w:p w14:paraId="494543D5" w14:textId="77777777" w:rsidR="0045167B" w:rsidRPr="0045167B" w:rsidRDefault="00F813E7" w:rsidP="0045167B">
            <w:pPr>
              <w:spacing w:line="360" w:lineRule="auto"/>
              <w:jc w:val="both"/>
              <w:rPr>
                <w:rFonts w:cstheme="minorHAnsi"/>
              </w:rPr>
            </w:pPr>
            <w:hyperlink r:id="rId24" w:history="1">
              <w:r w:rsidR="0045167B" w:rsidRPr="0045167B">
                <w:rPr>
                  <w:rStyle w:val="Hyperlink"/>
                  <w:rFonts w:cstheme="minorHAnsi"/>
                </w:rPr>
                <w:t>https://conteudoonline.objetivo.br/aula/index/17818?token=57783117d86f4cbabe987b51e410e535</w:t>
              </w:r>
            </w:hyperlink>
          </w:p>
          <w:p w14:paraId="01481C26" w14:textId="77777777" w:rsidR="0045167B" w:rsidRPr="0045167B" w:rsidRDefault="0045167B" w:rsidP="004516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66C8225" w14:textId="2DF0A500" w:rsidR="0045167B" w:rsidRPr="0045167B" w:rsidRDefault="0045167B" w:rsidP="0045167B">
            <w:pPr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5167B">
              <w:rPr>
                <w:rFonts w:cstheme="minorHAnsi"/>
                <w:sz w:val="24"/>
                <w:szCs w:val="24"/>
              </w:rPr>
              <w:t xml:space="preserve">2º Momento – Assistir a vídeo aula </w:t>
            </w:r>
            <w:proofErr w:type="spellStart"/>
            <w:r w:rsidRPr="0045167B">
              <w:rPr>
                <w:rFonts w:cstheme="minorHAnsi"/>
                <w:sz w:val="24"/>
                <w:szCs w:val="24"/>
              </w:rPr>
              <w:t>Check</w:t>
            </w:r>
            <w:proofErr w:type="spellEnd"/>
            <w:r w:rsidRPr="0045167B">
              <w:rPr>
                <w:rFonts w:cstheme="minorHAnsi"/>
                <w:sz w:val="24"/>
                <w:szCs w:val="24"/>
              </w:rPr>
              <w:t xml:space="preserve"> point, </w:t>
            </w:r>
            <w:proofErr w:type="spellStart"/>
            <w:r w:rsidRPr="0045167B">
              <w:rPr>
                <w:rFonts w:cstheme="minorHAnsi"/>
                <w:sz w:val="24"/>
                <w:szCs w:val="24"/>
              </w:rPr>
              <w:t>Let’s</w:t>
            </w:r>
            <w:proofErr w:type="spellEnd"/>
            <w:r w:rsidRPr="004516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167B">
              <w:rPr>
                <w:rFonts w:cstheme="minorHAnsi"/>
                <w:sz w:val="24"/>
                <w:szCs w:val="24"/>
              </w:rPr>
              <w:t>practice</w:t>
            </w:r>
            <w:proofErr w:type="spellEnd"/>
            <w:r w:rsidRPr="0045167B">
              <w:rPr>
                <w:rFonts w:cstheme="minorHAnsi"/>
                <w:sz w:val="24"/>
                <w:szCs w:val="24"/>
              </w:rPr>
              <w:t xml:space="preserve"> (I) no portal objetivo com a </w:t>
            </w:r>
            <w:r w:rsidRPr="0045167B">
              <w:rPr>
                <w:rStyle w:val="Forte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Professora</w:t>
            </w:r>
            <w:r w:rsidRPr="0045167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Magali Eloy Barqueiro de Oliveira. Resolver as atividades propostas módulo 4. </w:t>
            </w:r>
          </w:p>
          <w:p w14:paraId="5068C5B3" w14:textId="2A14DF19" w:rsidR="0045167B" w:rsidRDefault="00F813E7" w:rsidP="00451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hyperlink r:id="rId25" w:history="1">
              <w:r w:rsidR="0045167B" w:rsidRPr="0045167B">
                <w:rPr>
                  <w:rStyle w:val="Hyperlink"/>
                  <w:rFonts w:cstheme="minorHAnsi"/>
                </w:rPr>
                <w:t>http://tvweb3.unip.br/player/Transmissao?id=10dcb4da-891e-4fd4-8170  d6b2cacd2391&amp;instituto=objetivo&amp;referencia=200330_MagaliOliveira_Ingles_I_5Ano_AD</w:t>
              </w:r>
            </w:hyperlink>
            <w:r w:rsidR="0045167B" w:rsidRPr="0045167B">
              <w:rPr>
                <w:rFonts w:cstheme="minorHAnsi"/>
                <w:color w:val="000000"/>
                <w:shd w:val="clear" w:color="auto" w:fill="FFFFFF"/>
              </w:rPr>
              <w:t> </w:t>
            </w:r>
          </w:p>
          <w:p w14:paraId="7DBF8D15" w14:textId="38945803" w:rsidR="004E513C" w:rsidRDefault="004E513C" w:rsidP="00451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  <w:p w14:paraId="2E014ED2" w14:textId="03399F11" w:rsidR="004E513C" w:rsidRPr="0045167B" w:rsidRDefault="004E513C" w:rsidP="00451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u w:val="single"/>
              </w:rPr>
            </w:pPr>
            <w:proofErr w:type="spellStart"/>
            <w:r w:rsidRPr="00E92617">
              <w:rPr>
                <w:rFonts w:cstheme="minorHAnsi"/>
                <w:sz w:val="20"/>
                <w:szCs w:val="20"/>
              </w:rPr>
              <w:t>Teacher</w:t>
            </w:r>
            <w:proofErr w:type="spellEnd"/>
            <w:r w:rsidRPr="00E92617">
              <w:rPr>
                <w:rFonts w:cstheme="minorHAnsi"/>
                <w:sz w:val="20"/>
                <w:szCs w:val="20"/>
              </w:rPr>
              <w:t xml:space="preserve"> Luciana (19) 99999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E92617">
              <w:rPr>
                <w:rFonts w:cstheme="minorHAnsi"/>
                <w:sz w:val="20"/>
                <w:szCs w:val="20"/>
              </w:rPr>
              <w:t xml:space="preserve"> 2727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755E7FFB" w14:textId="77777777" w:rsidR="00106C7F" w:rsidRPr="0045167B" w:rsidRDefault="00106C7F" w:rsidP="00451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</w:p>
          <w:p w14:paraId="2C81FF20" w14:textId="2A0A57D1" w:rsidR="00106C7F" w:rsidRDefault="0045167B" w:rsidP="00451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 xml:space="preserve">Música: </w:t>
            </w:r>
          </w:p>
          <w:p w14:paraId="7C4E673A" w14:textId="0EBF5D2B" w:rsidR="0045167B" w:rsidRDefault="0045167B" w:rsidP="0045167B">
            <w:pPr>
              <w:rPr>
                <w:sz w:val="24"/>
              </w:rPr>
            </w:pPr>
            <w:r>
              <w:rPr>
                <w:sz w:val="24"/>
              </w:rPr>
              <w:t>5º ANO – Assistir ao vídeo do link abaixo</w:t>
            </w:r>
          </w:p>
          <w:p w14:paraId="66DB1501" w14:textId="77777777" w:rsidR="0045167B" w:rsidRDefault="0045167B" w:rsidP="0045167B">
            <w:pPr>
              <w:rPr>
                <w:sz w:val="24"/>
              </w:rPr>
            </w:pPr>
            <w:r>
              <w:rPr>
                <w:sz w:val="24"/>
              </w:rPr>
              <w:t xml:space="preserve">Apreciação musical </w:t>
            </w:r>
          </w:p>
          <w:p w14:paraId="7DC1B32F" w14:textId="77777777" w:rsidR="0045167B" w:rsidRPr="007A1938" w:rsidRDefault="00F813E7" w:rsidP="0045167B">
            <w:pPr>
              <w:rPr>
                <w:sz w:val="24"/>
              </w:rPr>
            </w:pPr>
            <w:hyperlink r:id="rId26" w:history="1">
              <w:r w:rsidR="0045167B" w:rsidRPr="000C560D">
                <w:rPr>
                  <w:rStyle w:val="Hyperlink"/>
                  <w:sz w:val="24"/>
                </w:rPr>
                <w:t>https://www.youtube.com/watch?v=U1YpuLCGsIE</w:t>
              </w:r>
            </w:hyperlink>
            <w:r w:rsidR="0045167B">
              <w:rPr>
                <w:sz w:val="24"/>
              </w:rPr>
              <w:t xml:space="preserve"> </w:t>
            </w:r>
          </w:p>
          <w:p w14:paraId="5E95B31F" w14:textId="12252806" w:rsidR="00106C7F" w:rsidRPr="00BB6391" w:rsidRDefault="00106C7F" w:rsidP="0045167B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</w:p>
        </w:tc>
      </w:tr>
    </w:tbl>
    <w:p w14:paraId="6CE900C9" w14:textId="77777777" w:rsidR="00F333BC" w:rsidRDefault="00F333BC"/>
    <w:sectPr w:rsidR="00F333BC" w:rsidSect="00CD7C34">
      <w:headerReference w:type="default" r:id="rId27"/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A04AB" w14:textId="77777777" w:rsidR="00F813E7" w:rsidRDefault="00F813E7" w:rsidP="009324FF">
      <w:pPr>
        <w:spacing w:after="0" w:line="240" w:lineRule="auto"/>
      </w:pPr>
      <w:r>
        <w:separator/>
      </w:r>
    </w:p>
  </w:endnote>
  <w:endnote w:type="continuationSeparator" w:id="0">
    <w:p w14:paraId="1B53807C" w14:textId="77777777" w:rsidR="00F813E7" w:rsidRDefault="00F813E7" w:rsidP="0093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50411" w14:textId="77777777" w:rsidR="00F813E7" w:rsidRDefault="00F813E7" w:rsidP="009324FF">
      <w:pPr>
        <w:spacing w:after="0" w:line="240" w:lineRule="auto"/>
      </w:pPr>
      <w:r>
        <w:separator/>
      </w:r>
    </w:p>
  </w:footnote>
  <w:footnote w:type="continuationSeparator" w:id="0">
    <w:p w14:paraId="70461760" w14:textId="77777777" w:rsidR="00F813E7" w:rsidRDefault="00F813E7" w:rsidP="00932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4EAD3" w14:textId="77777777" w:rsidR="009324FF" w:rsidRDefault="009324FF" w:rsidP="009324FF">
    <w:pPr>
      <w:spacing w:after="0"/>
      <w:rPr>
        <w:rFonts w:ascii="Arial" w:hAnsi="Arial" w:cs="Arial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F902381" wp14:editId="07AEF42B">
          <wp:simplePos x="0" y="0"/>
          <wp:positionH relativeFrom="column">
            <wp:posOffset>476250</wp:posOffset>
          </wp:positionH>
          <wp:positionV relativeFrom="paragraph">
            <wp:posOffset>-95250</wp:posOffset>
          </wp:positionV>
          <wp:extent cx="829310" cy="902335"/>
          <wp:effectExtent l="0" t="0" r="889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217B9E" w14:textId="77777777" w:rsidR="009324FF" w:rsidRDefault="009324FF" w:rsidP="009324FF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pacing w:val="20"/>
        <w:sz w:val="24"/>
        <w:szCs w:val="20"/>
      </w:rPr>
      <w:t xml:space="preserve">                         </w:t>
    </w:r>
    <w:r w:rsidRPr="005E4D53">
      <w:rPr>
        <w:rFonts w:ascii="Arial" w:hAnsi="Arial" w:cs="Arial"/>
        <w:b/>
        <w:spacing w:val="20"/>
        <w:sz w:val="24"/>
        <w:szCs w:val="20"/>
      </w:rPr>
      <w:t>FUNDAÇÃO EDUCACIONAL CLAUDINO FRANCIO</w:t>
    </w:r>
    <w:r w:rsidRPr="005E4D53">
      <w:rPr>
        <w:rFonts w:ascii="Arial" w:hAnsi="Arial" w:cs="Arial"/>
        <w:sz w:val="24"/>
        <w:szCs w:val="20"/>
      </w:rPr>
      <w:br/>
    </w:r>
    <w:r w:rsidRPr="005E4D53">
      <w:rPr>
        <w:rFonts w:ascii="Arial" w:hAnsi="Arial" w:cs="Arial"/>
        <w:b/>
        <w:sz w:val="24"/>
        <w:szCs w:val="20"/>
      </w:rPr>
      <w:t xml:space="preserve">                            </w:t>
    </w:r>
    <w:r>
      <w:rPr>
        <w:rFonts w:ascii="Arial" w:hAnsi="Arial" w:cs="Arial"/>
        <w:b/>
        <w:sz w:val="24"/>
        <w:szCs w:val="20"/>
      </w:rPr>
      <w:t xml:space="preserve">       </w:t>
    </w:r>
    <w:r w:rsidRPr="005E4D53">
      <w:rPr>
        <w:rFonts w:ascii="Arial" w:hAnsi="Arial" w:cs="Arial"/>
        <w:b/>
        <w:sz w:val="24"/>
        <w:szCs w:val="20"/>
      </w:rPr>
      <w:t>CENTRO DE EDUCAÇÃO BÁSICA SÃO JOSÉ</w:t>
    </w:r>
  </w:p>
  <w:p w14:paraId="5A6C15F3" w14:textId="77777777" w:rsidR="009324FF" w:rsidRDefault="009324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34"/>
    <w:rsid w:val="000D6FD0"/>
    <w:rsid w:val="00106C7F"/>
    <w:rsid w:val="00164535"/>
    <w:rsid w:val="003D1B8D"/>
    <w:rsid w:val="0045167B"/>
    <w:rsid w:val="004E513C"/>
    <w:rsid w:val="005E26AA"/>
    <w:rsid w:val="00627759"/>
    <w:rsid w:val="006521BB"/>
    <w:rsid w:val="007B34F8"/>
    <w:rsid w:val="00865CC3"/>
    <w:rsid w:val="009324FF"/>
    <w:rsid w:val="00A81690"/>
    <w:rsid w:val="00BB6391"/>
    <w:rsid w:val="00CD7C34"/>
    <w:rsid w:val="00EF0E91"/>
    <w:rsid w:val="00F333BC"/>
    <w:rsid w:val="00F8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D438"/>
  <w15:chartTrackingRefBased/>
  <w15:docId w15:val="{D842A26E-5AF6-4C98-BC9A-79FE8888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D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D7C3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32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4FF"/>
  </w:style>
  <w:style w:type="paragraph" w:styleId="Rodap">
    <w:name w:val="footer"/>
    <w:basedOn w:val="Normal"/>
    <w:link w:val="RodapChar"/>
    <w:uiPriority w:val="99"/>
    <w:unhideWhenUsed/>
    <w:rsid w:val="00932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4FF"/>
  </w:style>
  <w:style w:type="character" w:styleId="HiperlinkVisitado">
    <w:name w:val="FollowedHyperlink"/>
    <w:basedOn w:val="Fontepargpadro"/>
    <w:uiPriority w:val="99"/>
    <w:semiHidden/>
    <w:unhideWhenUsed/>
    <w:rsid w:val="009324FF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451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cmWPwO3hI" TargetMode="External"/><Relationship Id="rId13" Type="http://schemas.openxmlformats.org/officeDocument/2006/relationships/hyperlink" Target="https://www.youtube.com/watch?v=6wcXBKpnj3Q&amp;feature=youtu.be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youtube.com/watch?v=U1YpuLCGsIE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hyperlink" Target="https://www.youtube.com/watch?v=OYg9GnSnqeA" TargetMode="External"/><Relationship Id="rId12" Type="http://schemas.openxmlformats.org/officeDocument/2006/relationships/hyperlink" Target="https://www.youtube.com/watch?v=6Fc3V0-ZA7k&amp;feature=youtu.be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tvweb3.unip.br/player/Transmissao?id=10dcb4da-891e-4fd4-8170%20%20d6b2cacd2391&amp;instituto=objetivo&amp;referencia=200330_MagaliOliveira_Ingles_I_5Ano_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H_oVNSuJn0" TargetMode="Externa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oBHpMF2MOE" TargetMode="External"/><Relationship Id="rId11" Type="http://schemas.openxmlformats.org/officeDocument/2006/relationships/hyperlink" Target="https://www.youtube.com/watch?v=S7wQ4kw1S44&amp;feature=youtu.be" TargetMode="External"/><Relationship Id="rId24" Type="http://schemas.openxmlformats.org/officeDocument/2006/relationships/hyperlink" Target="https://conteudoonline.objetivo.br/aula/index/17818?token=57783117d86f4cbabe987b51e410e53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n4hdCkfdmwg" TargetMode="External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JTqz_xzozl0&amp;feature=youtu.be" TargetMode="External"/><Relationship Id="rId19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rhYcTZj-Ig" TargetMode="External"/><Relationship Id="rId14" Type="http://schemas.openxmlformats.org/officeDocument/2006/relationships/hyperlink" Target="https://www.youtube.com/watch?v=r2KdHyxXI7c" TargetMode="External"/><Relationship Id="rId22" Type="http://schemas.openxmlformats.org/officeDocument/2006/relationships/image" Target="media/image6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967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mara</dc:creator>
  <cp:keywords/>
  <dc:description/>
  <cp:lastModifiedBy>Coordenacao</cp:lastModifiedBy>
  <cp:revision>4</cp:revision>
  <dcterms:created xsi:type="dcterms:W3CDTF">2020-04-17T11:55:00Z</dcterms:created>
  <dcterms:modified xsi:type="dcterms:W3CDTF">2020-04-18T22:08:00Z</dcterms:modified>
</cp:coreProperties>
</file>